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68" w:rsidRDefault="003D532D" w:rsidP="00A82E68">
      <w:pPr>
        <w:pStyle w:val="a7"/>
        <w:spacing w:after="0" w:line="240" w:lineRule="auto"/>
        <w:ind w:firstLineChars="302" w:firstLine="725"/>
        <w:rPr>
          <w:i/>
          <w:sz w:val="24"/>
          <w:szCs w:val="24"/>
        </w:rPr>
      </w:pPr>
      <w:r w:rsidRPr="00A82E68">
        <w:rPr>
          <w:rFonts w:ascii="Times New Roman" w:hAnsi="Times New Roman"/>
          <w:b w:val="0"/>
          <w:i/>
          <w:sz w:val="24"/>
          <w:szCs w:val="24"/>
        </w:rPr>
        <w:t xml:space="preserve">Учебные материалы для проведения занятий размещены на официальном сайте администрации городского округа город Воронеж </w:t>
      </w:r>
      <w:hyperlink r:id="rId8" w:tgtFrame="_parent" w:history="1">
        <w:r w:rsidRPr="00A82E68">
          <w:rPr>
            <w:rStyle w:val="aa"/>
            <w:b w:val="0"/>
            <w:i/>
            <w:sz w:val="24"/>
            <w:szCs w:val="24"/>
          </w:rPr>
          <w:t>http://www.voronezh-city.ru/</w:t>
        </w:r>
      </w:hyperlink>
    </w:p>
    <w:p w:rsidR="000B7131" w:rsidRPr="00A82E68" w:rsidRDefault="003D532D" w:rsidP="00A82E68">
      <w:pPr>
        <w:pStyle w:val="a7"/>
        <w:spacing w:after="0" w:line="240" w:lineRule="auto"/>
        <w:ind w:firstLineChars="302" w:firstLine="725"/>
        <w:rPr>
          <w:rFonts w:ascii="Times New Roman" w:hAnsi="Times New Roman"/>
          <w:b w:val="0"/>
          <w:i/>
          <w:sz w:val="24"/>
          <w:szCs w:val="24"/>
        </w:rPr>
      </w:pPr>
      <w:r w:rsidRPr="00A82E68">
        <w:rPr>
          <w:rFonts w:ascii="Times New Roman" w:hAnsi="Times New Roman"/>
          <w:b w:val="0"/>
          <w:i/>
          <w:sz w:val="24"/>
          <w:szCs w:val="24"/>
        </w:rPr>
        <w:t xml:space="preserve"> раздел «Управление по делам ГО ЧС сообщает»</w:t>
      </w:r>
    </w:p>
    <w:p w:rsidR="000B7131" w:rsidRDefault="003D532D" w:rsidP="00A82E68">
      <w:pPr>
        <w:spacing w:after="0" w:line="240" w:lineRule="auto"/>
        <w:jc w:val="both"/>
        <w:rPr>
          <w:rFonts w:ascii="Times New Roman" w:hAnsi="Times New Roman"/>
          <w:b/>
          <w:bCs/>
          <w:sz w:val="28"/>
          <w:szCs w:val="28"/>
        </w:rPr>
      </w:pPr>
      <w:r w:rsidRPr="003D532D">
        <w:rPr>
          <w:rFonts w:ascii="Times New Roman" w:hAnsi="Times New Roman"/>
          <w:b/>
          <w:bCs/>
          <w:sz w:val="28"/>
          <w:szCs w:val="28"/>
          <w:u w:val="single"/>
        </w:rPr>
        <w:t>Тема № 6</w:t>
      </w:r>
      <w:r w:rsidRPr="003D532D">
        <w:rPr>
          <w:rFonts w:ascii="Times New Roman" w:hAnsi="Times New Roman"/>
          <w:b/>
          <w:bCs/>
          <w:sz w:val="28"/>
          <w:szCs w:val="28"/>
        </w:rPr>
        <w:t xml:space="preserve">. </w:t>
      </w:r>
    </w:p>
    <w:p w:rsidR="00A82E68" w:rsidRPr="003D532D" w:rsidRDefault="00A82E68" w:rsidP="00A82E68">
      <w:pPr>
        <w:spacing w:after="0" w:line="240" w:lineRule="auto"/>
        <w:jc w:val="both"/>
        <w:rPr>
          <w:rStyle w:val="FontStyle22"/>
          <w:sz w:val="28"/>
          <w:szCs w:val="28"/>
        </w:rPr>
      </w:pPr>
      <w:r w:rsidRPr="003D532D">
        <w:rPr>
          <w:rStyle w:val="FontStyle22"/>
          <w:sz w:val="28"/>
          <w:szCs w:val="28"/>
        </w:rPr>
        <w:t>Оказание первой помощи себе и пострадавшим при ЧС (происшествиях), военных конфликтах.</w:t>
      </w:r>
    </w:p>
    <w:p w:rsidR="00A82E68" w:rsidRPr="003D532D" w:rsidRDefault="00A82E68" w:rsidP="00A82E68">
      <w:pPr>
        <w:spacing w:after="0" w:line="240" w:lineRule="auto"/>
        <w:jc w:val="both"/>
        <w:rPr>
          <w:rFonts w:ascii="Times New Roman" w:hAnsi="Times New Roman"/>
          <w:b/>
          <w:bCs/>
          <w:sz w:val="28"/>
          <w:szCs w:val="28"/>
        </w:rPr>
      </w:pPr>
    </w:p>
    <w:p w:rsidR="003D532D" w:rsidRPr="003D532D" w:rsidRDefault="003D532D" w:rsidP="00A82E68">
      <w:pPr>
        <w:spacing w:after="0" w:line="240" w:lineRule="auto"/>
        <w:jc w:val="both"/>
        <w:rPr>
          <w:rStyle w:val="FontStyle22"/>
          <w:sz w:val="28"/>
          <w:szCs w:val="28"/>
        </w:rPr>
      </w:pPr>
      <w:r w:rsidRPr="003D532D">
        <w:rPr>
          <w:rFonts w:ascii="Times New Roman" w:hAnsi="Times New Roman"/>
          <w:b/>
          <w:bCs/>
          <w:sz w:val="28"/>
          <w:szCs w:val="28"/>
          <w:u w:val="single"/>
        </w:rPr>
        <w:t>Вид занятия:</w:t>
      </w:r>
      <w:r w:rsidR="00A82E68">
        <w:rPr>
          <w:rFonts w:ascii="Times New Roman" w:hAnsi="Times New Roman"/>
          <w:bCs/>
          <w:sz w:val="28"/>
          <w:szCs w:val="28"/>
        </w:rPr>
        <w:t xml:space="preserve"> лекция, т</w:t>
      </w:r>
      <w:r w:rsidRPr="003D532D">
        <w:rPr>
          <w:rFonts w:ascii="Times New Roman" w:hAnsi="Times New Roman"/>
          <w:bCs/>
          <w:sz w:val="28"/>
          <w:szCs w:val="28"/>
        </w:rPr>
        <w:t>ренировка.</w:t>
      </w:r>
    </w:p>
    <w:p w:rsidR="003D532D" w:rsidRDefault="003D532D" w:rsidP="00A82E68">
      <w:pPr>
        <w:spacing w:after="0" w:line="240" w:lineRule="auto"/>
        <w:jc w:val="both"/>
        <w:rPr>
          <w:rStyle w:val="FontStyle22"/>
          <w:sz w:val="24"/>
          <w:szCs w:val="24"/>
        </w:rPr>
      </w:pPr>
    </w:p>
    <w:p w:rsidR="003D532D" w:rsidRDefault="003D532D" w:rsidP="00A82E68">
      <w:pPr>
        <w:spacing w:after="0" w:line="240" w:lineRule="auto"/>
        <w:jc w:val="both"/>
        <w:rPr>
          <w:rStyle w:val="FontStyle22"/>
          <w:b/>
          <w:sz w:val="24"/>
          <w:szCs w:val="24"/>
          <w:u w:val="single"/>
        </w:rPr>
      </w:pPr>
      <w:r w:rsidRPr="003D532D">
        <w:rPr>
          <w:rStyle w:val="FontStyle22"/>
          <w:b/>
          <w:sz w:val="24"/>
          <w:szCs w:val="24"/>
          <w:u w:val="single"/>
        </w:rPr>
        <w:t>Вопросы:</w:t>
      </w:r>
    </w:p>
    <w:p w:rsidR="003D532D" w:rsidRPr="001B16D6" w:rsidRDefault="003D532D" w:rsidP="00A82E68">
      <w:pPr>
        <w:pStyle w:val="Style9"/>
        <w:widowControl/>
        <w:tabs>
          <w:tab w:val="left" w:pos="994"/>
        </w:tabs>
        <w:spacing w:line="240" w:lineRule="auto"/>
        <w:ind w:firstLine="0"/>
        <w:jc w:val="left"/>
        <w:rPr>
          <w:rStyle w:val="FontStyle22"/>
          <w:sz w:val="28"/>
          <w:szCs w:val="28"/>
        </w:rPr>
      </w:pPr>
      <w:r w:rsidRPr="001B16D6">
        <w:rPr>
          <w:rStyle w:val="FontStyle22"/>
          <w:sz w:val="28"/>
          <w:szCs w:val="28"/>
        </w:rPr>
        <w:t>1. Первая помощь, условия для её оказания пострадавшим при ЧС и военных конфликтах.</w:t>
      </w:r>
    </w:p>
    <w:p w:rsidR="003D532D" w:rsidRPr="001B16D6" w:rsidRDefault="003D532D" w:rsidP="00A82E68">
      <w:pPr>
        <w:pStyle w:val="Style9"/>
        <w:widowControl/>
        <w:tabs>
          <w:tab w:val="left" w:pos="974"/>
        </w:tabs>
        <w:spacing w:line="240" w:lineRule="auto"/>
        <w:ind w:firstLine="0"/>
        <w:rPr>
          <w:rStyle w:val="FontStyle22"/>
          <w:sz w:val="28"/>
          <w:szCs w:val="28"/>
        </w:rPr>
      </w:pPr>
      <w:r w:rsidRPr="001B16D6">
        <w:rPr>
          <w:rStyle w:val="FontStyle22"/>
          <w:sz w:val="28"/>
          <w:szCs w:val="28"/>
        </w:rPr>
        <w:t>2. Первая помощь при:</w:t>
      </w:r>
    </w:p>
    <w:p w:rsidR="003D532D" w:rsidRPr="001B16D6" w:rsidRDefault="003D532D" w:rsidP="00A82E68">
      <w:pPr>
        <w:pStyle w:val="Style9"/>
        <w:widowControl/>
        <w:tabs>
          <w:tab w:val="left" w:pos="974"/>
        </w:tabs>
        <w:spacing w:line="240" w:lineRule="auto"/>
        <w:ind w:firstLine="0"/>
        <w:rPr>
          <w:rStyle w:val="FontStyle22"/>
          <w:sz w:val="28"/>
          <w:szCs w:val="28"/>
        </w:rPr>
      </w:pPr>
      <w:r w:rsidRPr="001B16D6">
        <w:rPr>
          <w:rStyle w:val="FontStyle22"/>
          <w:sz w:val="28"/>
          <w:szCs w:val="28"/>
        </w:rPr>
        <w:t>- кровотечениях и ранениях</w:t>
      </w:r>
    </w:p>
    <w:p w:rsidR="003D532D" w:rsidRPr="001B16D6" w:rsidRDefault="003D532D" w:rsidP="00A82E68">
      <w:pPr>
        <w:pStyle w:val="Style9"/>
        <w:widowControl/>
        <w:tabs>
          <w:tab w:val="left" w:pos="974"/>
        </w:tabs>
        <w:spacing w:line="240" w:lineRule="auto"/>
        <w:ind w:firstLine="0"/>
        <w:rPr>
          <w:rStyle w:val="FontStyle22"/>
          <w:sz w:val="28"/>
          <w:szCs w:val="28"/>
        </w:rPr>
      </w:pPr>
      <w:r w:rsidRPr="001B16D6">
        <w:rPr>
          <w:rStyle w:val="FontStyle22"/>
          <w:sz w:val="28"/>
          <w:szCs w:val="28"/>
        </w:rPr>
        <w:t>- переломах, ушибах и вывихах</w:t>
      </w:r>
    </w:p>
    <w:p w:rsidR="003D532D" w:rsidRPr="001B16D6" w:rsidRDefault="003D532D" w:rsidP="00A82E68">
      <w:pPr>
        <w:pStyle w:val="Style9"/>
        <w:widowControl/>
        <w:tabs>
          <w:tab w:val="left" w:pos="979"/>
        </w:tabs>
        <w:spacing w:line="240" w:lineRule="auto"/>
        <w:ind w:firstLine="0"/>
        <w:rPr>
          <w:rStyle w:val="FontStyle22"/>
          <w:sz w:val="28"/>
          <w:szCs w:val="28"/>
        </w:rPr>
      </w:pPr>
      <w:r>
        <w:rPr>
          <w:rStyle w:val="FontStyle22"/>
          <w:sz w:val="28"/>
          <w:szCs w:val="28"/>
        </w:rPr>
        <w:t>- ожогах, обморожениях</w:t>
      </w:r>
    </w:p>
    <w:p w:rsidR="003D532D" w:rsidRPr="001B16D6" w:rsidRDefault="003D532D" w:rsidP="00A82E68">
      <w:pPr>
        <w:pStyle w:val="Style9"/>
        <w:widowControl/>
        <w:tabs>
          <w:tab w:val="left" w:pos="979"/>
        </w:tabs>
        <w:spacing w:line="240" w:lineRule="auto"/>
        <w:ind w:firstLine="0"/>
        <w:rPr>
          <w:rStyle w:val="FontStyle22"/>
          <w:sz w:val="28"/>
          <w:szCs w:val="28"/>
        </w:rPr>
      </w:pPr>
      <w:r w:rsidRPr="001B16D6">
        <w:rPr>
          <w:rStyle w:val="FontStyle22"/>
          <w:sz w:val="28"/>
          <w:szCs w:val="28"/>
        </w:rPr>
        <w:t>- обмороке</w:t>
      </w:r>
    </w:p>
    <w:p w:rsidR="003D532D" w:rsidRPr="001B16D6" w:rsidRDefault="003D532D" w:rsidP="00A82E68">
      <w:pPr>
        <w:pStyle w:val="Style9"/>
        <w:widowControl/>
        <w:tabs>
          <w:tab w:val="left" w:pos="979"/>
        </w:tabs>
        <w:spacing w:line="240" w:lineRule="auto"/>
        <w:ind w:firstLine="0"/>
        <w:rPr>
          <w:rStyle w:val="FontStyle22"/>
          <w:sz w:val="28"/>
          <w:szCs w:val="28"/>
        </w:rPr>
      </w:pPr>
      <w:r w:rsidRPr="001B16D6">
        <w:rPr>
          <w:rStyle w:val="FontStyle22"/>
          <w:sz w:val="28"/>
          <w:szCs w:val="28"/>
        </w:rPr>
        <w:t>- попадании инородного тела в дыхательные пути</w:t>
      </w:r>
    </w:p>
    <w:p w:rsidR="003D532D" w:rsidRPr="001B16D6" w:rsidRDefault="003D532D" w:rsidP="00A82E68">
      <w:pPr>
        <w:pStyle w:val="Style9"/>
        <w:widowControl/>
        <w:tabs>
          <w:tab w:val="left" w:pos="979"/>
        </w:tabs>
        <w:spacing w:line="240" w:lineRule="auto"/>
        <w:ind w:firstLine="0"/>
        <w:rPr>
          <w:rStyle w:val="FontStyle22"/>
          <w:sz w:val="28"/>
          <w:szCs w:val="28"/>
        </w:rPr>
      </w:pPr>
      <w:r w:rsidRPr="001B16D6">
        <w:rPr>
          <w:rStyle w:val="FontStyle22"/>
          <w:sz w:val="28"/>
          <w:szCs w:val="28"/>
        </w:rPr>
        <w:t>-отравлении АХОВ</w:t>
      </w:r>
    </w:p>
    <w:p w:rsidR="003D532D" w:rsidRPr="001B16D6" w:rsidRDefault="003D532D" w:rsidP="00A82E68">
      <w:pPr>
        <w:pStyle w:val="Style9"/>
        <w:widowControl/>
        <w:tabs>
          <w:tab w:val="left" w:pos="979"/>
        </w:tabs>
        <w:spacing w:line="240" w:lineRule="auto"/>
        <w:ind w:firstLine="0"/>
        <w:rPr>
          <w:rStyle w:val="FontStyle22"/>
          <w:sz w:val="28"/>
          <w:szCs w:val="28"/>
        </w:rPr>
      </w:pPr>
      <w:r w:rsidRPr="001B16D6">
        <w:rPr>
          <w:sz w:val="28"/>
          <w:szCs w:val="28"/>
        </w:rPr>
        <w:t xml:space="preserve">3. Приемы и способы иммобилизации с применением подручных средств, </w:t>
      </w:r>
      <w:r w:rsidRPr="001B16D6">
        <w:rPr>
          <w:rStyle w:val="FontStyle22"/>
          <w:sz w:val="28"/>
          <w:szCs w:val="28"/>
        </w:rPr>
        <w:t>способы и правила транспортировки и переноски пострадавших при ЧС и военных конфликтах.</w:t>
      </w:r>
    </w:p>
    <w:p w:rsidR="003D532D" w:rsidRPr="001B16D6" w:rsidRDefault="003D532D" w:rsidP="00A82E68">
      <w:pPr>
        <w:pStyle w:val="Style9"/>
        <w:widowControl/>
        <w:tabs>
          <w:tab w:val="left" w:pos="979"/>
        </w:tabs>
        <w:spacing w:line="240" w:lineRule="auto"/>
        <w:ind w:firstLine="0"/>
        <w:rPr>
          <w:rStyle w:val="FontStyle22"/>
          <w:sz w:val="28"/>
          <w:szCs w:val="28"/>
        </w:rPr>
      </w:pPr>
      <w:r w:rsidRPr="001B16D6">
        <w:rPr>
          <w:rStyle w:val="FontStyle22"/>
          <w:sz w:val="28"/>
          <w:szCs w:val="28"/>
        </w:rPr>
        <w:t>4. Правила и порядок оказания первой помощи пострадавшим при несчастных случаях в организации (разрабатывается в организации самостоятельно).</w:t>
      </w:r>
    </w:p>
    <w:p w:rsidR="003D532D" w:rsidRPr="001B16D6" w:rsidRDefault="003D532D" w:rsidP="00A82E68">
      <w:pPr>
        <w:pStyle w:val="Style9"/>
        <w:widowControl/>
        <w:tabs>
          <w:tab w:val="left" w:pos="979"/>
        </w:tabs>
        <w:spacing w:line="240" w:lineRule="auto"/>
        <w:ind w:firstLine="0"/>
        <w:rPr>
          <w:rStyle w:val="FontStyle22"/>
          <w:sz w:val="28"/>
          <w:szCs w:val="28"/>
        </w:rPr>
      </w:pPr>
      <w:r w:rsidRPr="001B16D6">
        <w:rPr>
          <w:rStyle w:val="FontStyle22"/>
          <w:sz w:val="28"/>
          <w:szCs w:val="28"/>
        </w:rPr>
        <w:t xml:space="preserve">5. Правила и техника проведения реанимационных мероприятий. </w:t>
      </w:r>
    </w:p>
    <w:p w:rsidR="003D532D" w:rsidRPr="001B16D6" w:rsidRDefault="003D532D" w:rsidP="00A82E68">
      <w:pPr>
        <w:pStyle w:val="Style9"/>
        <w:widowControl/>
        <w:tabs>
          <w:tab w:val="left" w:pos="979"/>
        </w:tabs>
        <w:spacing w:line="240" w:lineRule="auto"/>
        <w:ind w:firstLine="0"/>
        <w:rPr>
          <w:rStyle w:val="FontStyle22"/>
          <w:i/>
        </w:rPr>
      </w:pPr>
      <w:r w:rsidRPr="001B16D6">
        <w:rPr>
          <w:rStyle w:val="FontStyle22"/>
          <w:i/>
        </w:rPr>
        <w:t>*Практическая тренировка</w:t>
      </w:r>
      <w:r>
        <w:rPr>
          <w:rStyle w:val="FontStyle22"/>
          <w:i/>
        </w:rPr>
        <w:t>.</w:t>
      </w:r>
    </w:p>
    <w:p w:rsidR="003D532D" w:rsidRPr="003D532D" w:rsidRDefault="003D532D" w:rsidP="00A82E68">
      <w:pPr>
        <w:spacing w:after="0" w:line="240" w:lineRule="auto"/>
        <w:jc w:val="both"/>
        <w:rPr>
          <w:rStyle w:val="FontStyle22"/>
          <w:b/>
          <w:sz w:val="24"/>
          <w:szCs w:val="24"/>
        </w:rPr>
      </w:pPr>
    </w:p>
    <w:p w:rsidR="000B7131" w:rsidRPr="003D532D" w:rsidRDefault="003D532D" w:rsidP="00A82E68">
      <w:pPr>
        <w:spacing w:after="0" w:line="240" w:lineRule="auto"/>
        <w:jc w:val="both"/>
        <w:rPr>
          <w:rStyle w:val="FontStyle22"/>
          <w:b/>
          <w:sz w:val="28"/>
          <w:szCs w:val="28"/>
          <w:u w:val="single"/>
        </w:rPr>
      </w:pPr>
      <w:r w:rsidRPr="003D532D">
        <w:rPr>
          <w:rStyle w:val="FontStyle22"/>
          <w:b/>
          <w:sz w:val="28"/>
          <w:szCs w:val="28"/>
          <w:u w:val="single"/>
        </w:rPr>
        <w:t>Фильмы:</w:t>
      </w:r>
    </w:p>
    <w:p w:rsidR="003D532D" w:rsidRPr="00173D22" w:rsidRDefault="003D532D" w:rsidP="00A82E68">
      <w:pPr>
        <w:pStyle w:val="ae"/>
        <w:shd w:val="clear" w:color="auto" w:fill="FFFFFF"/>
        <w:spacing w:after="0" w:line="240" w:lineRule="auto"/>
        <w:ind w:left="0" w:right="11"/>
        <w:jc w:val="both"/>
        <w:rPr>
          <w:rFonts w:ascii="Times New Roman" w:hAnsi="Times New Roman"/>
          <w:i/>
          <w:sz w:val="24"/>
          <w:szCs w:val="24"/>
        </w:rPr>
      </w:pPr>
      <w:r w:rsidRPr="00173D22">
        <w:rPr>
          <w:rFonts w:ascii="Times New Roman" w:hAnsi="Times New Roman"/>
          <w:sz w:val="28"/>
          <w:szCs w:val="28"/>
        </w:rPr>
        <w:t xml:space="preserve">«Первая помощь пострадавшим»  </w:t>
      </w:r>
      <w:r w:rsidRPr="00173D22">
        <w:rPr>
          <w:rFonts w:ascii="Times New Roman" w:hAnsi="Times New Roman"/>
          <w:i/>
          <w:sz w:val="24"/>
          <w:szCs w:val="24"/>
        </w:rPr>
        <w:t>*на сайте от 19.11.2020</w:t>
      </w:r>
      <w:r>
        <w:rPr>
          <w:rFonts w:ascii="Times New Roman" w:hAnsi="Times New Roman"/>
          <w:i/>
          <w:sz w:val="24"/>
          <w:szCs w:val="24"/>
        </w:rPr>
        <w:t xml:space="preserve">, </w:t>
      </w:r>
      <w:r w:rsidRPr="00173D22">
        <w:rPr>
          <w:rFonts w:ascii="Times New Roman" w:hAnsi="Times New Roman"/>
          <w:sz w:val="28"/>
          <w:szCs w:val="28"/>
        </w:rPr>
        <w:t>«Инородное тело»,</w:t>
      </w:r>
      <w:r>
        <w:rPr>
          <w:rFonts w:ascii="Times New Roman" w:hAnsi="Times New Roman"/>
          <w:sz w:val="28"/>
          <w:szCs w:val="28"/>
        </w:rPr>
        <w:t xml:space="preserve"> </w:t>
      </w:r>
      <w:r w:rsidRPr="00173D22">
        <w:rPr>
          <w:rFonts w:ascii="Times New Roman" w:hAnsi="Times New Roman"/>
          <w:sz w:val="28"/>
          <w:szCs w:val="28"/>
        </w:rPr>
        <w:t xml:space="preserve">«Реанимационные мероприятия»  </w:t>
      </w:r>
      <w:r w:rsidRPr="00173D22">
        <w:rPr>
          <w:rFonts w:ascii="Times New Roman" w:hAnsi="Times New Roman"/>
          <w:i/>
          <w:sz w:val="24"/>
          <w:szCs w:val="24"/>
        </w:rPr>
        <w:t>*на сайте от 13.04.2020.</w:t>
      </w:r>
    </w:p>
    <w:p w:rsidR="000B7131" w:rsidRDefault="000B7131" w:rsidP="00A82E68">
      <w:pPr>
        <w:pStyle w:val="ae"/>
        <w:spacing w:after="0" w:line="240" w:lineRule="auto"/>
        <w:ind w:left="0"/>
        <w:jc w:val="center"/>
        <w:rPr>
          <w:sz w:val="28"/>
          <w:szCs w:val="28"/>
        </w:rPr>
      </w:pPr>
    </w:p>
    <w:p w:rsidR="003D532D" w:rsidRPr="003D532D" w:rsidRDefault="003D532D" w:rsidP="00A82E68">
      <w:pPr>
        <w:pStyle w:val="Style9"/>
        <w:widowControl/>
        <w:tabs>
          <w:tab w:val="left" w:pos="994"/>
        </w:tabs>
        <w:spacing w:line="240" w:lineRule="auto"/>
        <w:ind w:firstLine="0"/>
        <w:rPr>
          <w:rStyle w:val="FontStyle22"/>
          <w:b/>
          <w:sz w:val="28"/>
          <w:szCs w:val="28"/>
        </w:rPr>
      </w:pPr>
      <w:r w:rsidRPr="003D532D">
        <w:rPr>
          <w:rStyle w:val="FontStyle22"/>
          <w:b/>
          <w:sz w:val="28"/>
          <w:szCs w:val="28"/>
        </w:rPr>
        <w:t>1. Первая помощь, условия для её оказания пострадавшим при ЧС и военных конфликтах.</w:t>
      </w:r>
    </w:p>
    <w:p w:rsidR="000B7131" w:rsidRPr="003D532D" w:rsidRDefault="003D532D" w:rsidP="00A82E68">
      <w:pPr>
        <w:autoSpaceDE w:val="0"/>
        <w:autoSpaceDN w:val="0"/>
        <w:adjustRightInd w:val="0"/>
        <w:spacing w:after="0" w:line="240" w:lineRule="auto"/>
        <w:ind w:firstLine="709"/>
        <w:jc w:val="both"/>
        <w:rPr>
          <w:rFonts w:ascii="Times New Roman" w:hAnsi="Times New Roman"/>
          <w:sz w:val="28"/>
          <w:szCs w:val="28"/>
        </w:rPr>
      </w:pPr>
      <w:r w:rsidRPr="003D532D">
        <w:rPr>
          <w:rFonts w:ascii="Times New Roman" w:hAnsi="Times New Roman"/>
          <w:sz w:val="28"/>
          <w:szCs w:val="28"/>
        </w:rPr>
        <w:t xml:space="preserve">В статье 19 Федерального закона от 21.12.1994 № 68-ФЗ «О защите населения и территорий от чрезвычайных ситуаций природного и техногенного характера» определены обязанности граждан Российской Федерации в области защиты населения и территорий от ЧС. </w:t>
      </w:r>
    </w:p>
    <w:p w:rsidR="000B7131" w:rsidRPr="003D532D" w:rsidRDefault="003D532D" w:rsidP="00A82E68">
      <w:pPr>
        <w:autoSpaceDE w:val="0"/>
        <w:autoSpaceDN w:val="0"/>
        <w:adjustRightInd w:val="0"/>
        <w:spacing w:after="0" w:line="240" w:lineRule="auto"/>
        <w:ind w:firstLine="709"/>
        <w:jc w:val="both"/>
        <w:rPr>
          <w:rFonts w:ascii="Times New Roman" w:hAnsi="Times New Roman"/>
          <w:sz w:val="28"/>
          <w:szCs w:val="28"/>
        </w:rPr>
      </w:pPr>
      <w:r w:rsidRPr="003D532D">
        <w:rPr>
          <w:rFonts w:ascii="Times New Roman" w:hAnsi="Times New Roman"/>
          <w:sz w:val="28"/>
          <w:szCs w:val="28"/>
        </w:rPr>
        <w:t>Граждане РФ обязаны:</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постоянно совершенствовать свои знания и практические навыки в указанной области.</w:t>
      </w: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sz w:val="28"/>
          <w:szCs w:val="28"/>
        </w:rPr>
        <w:t>В соответствии со статьей 31 Федерального закона от 21.11.2011</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lastRenderedPageBreak/>
        <w:t xml:space="preserve">№ 323-ФЗ «Об основах охраны здоровья граждан в Российской Федерации» </w:t>
      </w:r>
      <w:r w:rsidRPr="003D532D">
        <w:rPr>
          <w:rFonts w:ascii="Times New Roman" w:hAnsi="Times New Roman"/>
          <w:i/>
          <w:iCs/>
          <w:sz w:val="28"/>
          <w:szCs w:val="28"/>
        </w:rPr>
        <w:t xml:space="preserve">первая помощь </w:t>
      </w:r>
      <w:r w:rsidRPr="003D532D">
        <w:rPr>
          <w:rFonts w:ascii="Times New Roman" w:hAnsi="Times New Roman"/>
          <w:sz w:val="28"/>
          <w:szCs w:val="28"/>
        </w:rPr>
        <w:t>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ПП осуществляют имеющие соответствующую подготовку лица, обязанные оказывать ее в соответствии с федеральным законом или со специальным правилом, в том числе сотрудники органов внутренних дел РФ, военнослужащие и работники Государственной противопожарной службы, спасатели аварийно-спасательных формирований и аварийно-спасательных служб.</w:t>
      </w:r>
    </w:p>
    <w:p w:rsidR="000B7131" w:rsidRPr="003D532D" w:rsidRDefault="000B7131" w:rsidP="00A82E68">
      <w:pPr>
        <w:pStyle w:val="ae"/>
        <w:spacing w:after="0" w:line="240" w:lineRule="auto"/>
        <w:jc w:val="both"/>
        <w:rPr>
          <w:rFonts w:ascii="Times New Roman" w:hAnsi="Times New Roman"/>
          <w:b/>
          <w:sz w:val="28"/>
          <w:szCs w:val="28"/>
        </w:rPr>
      </w:pPr>
    </w:p>
    <w:p w:rsidR="000B7131" w:rsidRPr="003D532D" w:rsidRDefault="003D532D" w:rsidP="00A82E68">
      <w:pPr>
        <w:pStyle w:val="ae"/>
        <w:spacing w:after="0" w:line="240" w:lineRule="auto"/>
        <w:ind w:left="0" w:firstLine="720"/>
        <w:jc w:val="both"/>
        <w:rPr>
          <w:rFonts w:ascii="Times New Roman" w:hAnsi="Times New Roman"/>
          <w:sz w:val="28"/>
          <w:szCs w:val="28"/>
        </w:rPr>
      </w:pPr>
      <w:r w:rsidRPr="003D532D">
        <w:rPr>
          <w:rFonts w:ascii="Times New Roman" w:hAnsi="Times New Roman"/>
          <w:sz w:val="28"/>
          <w:szCs w:val="28"/>
        </w:rPr>
        <w:t>Общеизвестно, что своевременно и правильно оказанная медицинская помощь имеет решающее значение для сохранения жизни и здоровья пострадавших, возвращении их к труду, снижения инвалидности и смертности. Насколько своевременно и грамотно она будет оказана, зависит исход поражения.</w:t>
      </w:r>
    </w:p>
    <w:p w:rsidR="000B7131" w:rsidRPr="003D532D" w:rsidRDefault="003D532D" w:rsidP="00A82E68">
      <w:pPr>
        <w:autoSpaceDE w:val="0"/>
        <w:autoSpaceDN w:val="0"/>
        <w:adjustRightInd w:val="0"/>
        <w:spacing w:after="0" w:line="240" w:lineRule="auto"/>
        <w:ind w:firstLine="709"/>
        <w:jc w:val="both"/>
        <w:rPr>
          <w:rFonts w:ascii="Times New Roman" w:hAnsi="Times New Roman"/>
          <w:i/>
          <w:iCs/>
          <w:sz w:val="28"/>
          <w:szCs w:val="28"/>
        </w:rPr>
      </w:pPr>
      <w:r w:rsidRPr="003D532D">
        <w:rPr>
          <w:rFonts w:ascii="Times New Roman" w:hAnsi="Times New Roman"/>
          <w:b/>
          <w:bCs/>
          <w:sz w:val="28"/>
          <w:szCs w:val="28"/>
        </w:rPr>
        <w:t xml:space="preserve">Первая помощь (ПП) </w:t>
      </w:r>
      <w:r w:rsidRPr="003D532D">
        <w:rPr>
          <w:rFonts w:ascii="Times New Roman" w:hAnsi="Times New Roman"/>
          <w:sz w:val="28"/>
          <w:szCs w:val="28"/>
        </w:rPr>
        <w:t>— это комплекс простейших мероприятий, выполняемых на месте получения поражения, преимущественно в порядке само- и взаимопомощи; а также во время аварийно-спасательных работ с применением табельных или подручных средств.</w:t>
      </w:r>
      <w:r w:rsidRPr="003D532D">
        <w:rPr>
          <w:rFonts w:ascii="Times New Roman" w:hAnsi="Times New Roman"/>
          <w:i/>
          <w:iCs/>
          <w:sz w:val="28"/>
          <w:szCs w:val="28"/>
        </w:rPr>
        <w:t xml:space="preserve"> </w:t>
      </w:r>
    </w:p>
    <w:p w:rsidR="000B7131" w:rsidRPr="003D532D" w:rsidRDefault="003D532D" w:rsidP="00A82E68">
      <w:pPr>
        <w:autoSpaceDE w:val="0"/>
        <w:autoSpaceDN w:val="0"/>
        <w:adjustRightInd w:val="0"/>
        <w:spacing w:after="0" w:line="240" w:lineRule="auto"/>
        <w:ind w:firstLine="709"/>
        <w:jc w:val="both"/>
        <w:rPr>
          <w:rFonts w:ascii="Times New Roman" w:hAnsi="Times New Roman"/>
          <w:sz w:val="28"/>
          <w:szCs w:val="28"/>
        </w:rPr>
      </w:pPr>
      <w:r w:rsidRPr="003D532D">
        <w:rPr>
          <w:rFonts w:ascii="Times New Roman" w:hAnsi="Times New Roman"/>
          <w:b/>
          <w:bCs/>
          <w:i/>
          <w:iCs/>
          <w:sz w:val="28"/>
          <w:szCs w:val="28"/>
        </w:rPr>
        <w:t xml:space="preserve">Основная цель первой помощи </w:t>
      </w:r>
      <w:r w:rsidRPr="003D532D">
        <w:rPr>
          <w:rFonts w:ascii="Times New Roman" w:hAnsi="Times New Roman"/>
          <w:sz w:val="28"/>
          <w:szCs w:val="28"/>
        </w:rPr>
        <w:t>— спасение жизни пострадавшего (пораженного), устранение воздействия поражающего фактора ЧС и скорейшая эвакуация пораженного из зоны ЧС. Оптимальный срок для оказания ПП — до 30 мин. после получения поражения. При остановке кровообращения или дыхания это время сокращается до нескольких минут.</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Анализ причин смерти в мирное  время на производстве, в дороге и дома показывает, что гибель пострадавших и больных можно было предотвратить, если бы люди, находившиеся рядом, могли правильно оказать первую медицинскую помощь (ПМП). </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b/>
          <w:sz w:val="28"/>
          <w:szCs w:val="28"/>
          <w:lang w:eastAsia="ru-RU"/>
        </w:rPr>
        <w:t>Перечень состояний, при которых оказывается первая помощь:</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 Отсутствие сознания.</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2. Остановка дыхания и кровообращения.</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3. Наружные кровотечения.</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4. Инородные тела верхних дыхательных путей.</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5. Травмы различных областей тела.</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6. Ожоги, эффекты воздействия высоких температур, теплового излучения.</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7. Отморожение и другие эффекты воздействия низких температур.</w:t>
      </w:r>
    </w:p>
    <w:p w:rsidR="000B7131" w:rsidRPr="003D532D" w:rsidRDefault="003D532D" w:rsidP="00A82E6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8. Отравления.</w:t>
      </w:r>
    </w:p>
    <w:p w:rsidR="000B7131" w:rsidRPr="003D532D" w:rsidRDefault="000B7131" w:rsidP="00A82E68">
      <w:pPr>
        <w:autoSpaceDE w:val="0"/>
        <w:autoSpaceDN w:val="0"/>
        <w:adjustRightInd w:val="0"/>
        <w:spacing w:after="0" w:line="240" w:lineRule="auto"/>
        <w:ind w:firstLine="708"/>
        <w:jc w:val="both"/>
        <w:rPr>
          <w:rFonts w:ascii="Times New Roman" w:hAnsi="Times New Roman"/>
          <w:sz w:val="28"/>
          <w:szCs w:val="28"/>
        </w:rPr>
      </w:pPr>
    </w:p>
    <w:p w:rsidR="000B7131" w:rsidRPr="003D532D" w:rsidRDefault="003D532D" w:rsidP="00A82E6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 xml:space="preserve">В соответствии с </w:t>
      </w:r>
      <w:hyperlink r:id="rId9" w:anchor="block_311" w:history="1">
        <w:r w:rsidRPr="003D532D">
          <w:rPr>
            <w:rFonts w:ascii="Times New Roman" w:eastAsia="Times New Roman" w:hAnsi="Times New Roman"/>
            <w:sz w:val="28"/>
            <w:szCs w:val="28"/>
            <w:lang w:eastAsia="ru-RU"/>
          </w:rPr>
          <w:t>частью 1 статьи 31</w:t>
        </w:r>
      </w:hyperlink>
      <w:r w:rsidRPr="003D532D">
        <w:rPr>
          <w:rFonts w:ascii="Times New Roman" w:eastAsia="Times New Roman" w:hAnsi="Times New Roman"/>
          <w:sz w:val="28"/>
          <w:szCs w:val="28"/>
          <w:lang w:eastAsia="ru-RU"/>
        </w:rPr>
        <w:t xml:space="preserve"> Федерального закона от 21.11.2011 № 323-ФЗ «Об основах охраны здоровья граждан в Российской Федерации» (Собрание законодательства Российской Федерации, 2011, N 48, ст. 6724) (далее - Федеральный закон от 21.11.2011 № 323-ФЗ) первая помощь до оказания медицинской помощи оказывается гражданам при несчастных случаях, травмах, отравлениях и других состояниях и заболеваниях, </w:t>
      </w:r>
      <w:r w:rsidRPr="003D532D">
        <w:rPr>
          <w:rFonts w:ascii="Times New Roman" w:eastAsia="Times New Roman" w:hAnsi="Times New Roman"/>
          <w:sz w:val="28"/>
          <w:szCs w:val="28"/>
          <w:lang w:eastAsia="ru-RU"/>
        </w:rPr>
        <w:lastRenderedPageBreak/>
        <w:t xml:space="preserve">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В соответствии с </w:t>
      </w:r>
      <w:hyperlink r:id="rId10" w:anchor="block_314" w:history="1">
        <w:r w:rsidRPr="003D532D">
          <w:rPr>
            <w:rFonts w:ascii="Times New Roman" w:eastAsia="Times New Roman" w:hAnsi="Times New Roman"/>
            <w:sz w:val="28"/>
            <w:szCs w:val="28"/>
            <w:lang w:eastAsia="ru-RU"/>
          </w:rPr>
          <w:t>частью 4 статьи 31</w:t>
        </w:r>
      </w:hyperlink>
      <w:r w:rsidRPr="003D532D">
        <w:rPr>
          <w:rFonts w:ascii="Times New Roman" w:eastAsia="Times New Roman" w:hAnsi="Times New Roman"/>
          <w:sz w:val="28"/>
          <w:szCs w:val="28"/>
          <w:lang w:eastAsia="ru-RU"/>
        </w:rPr>
        <w:t xml:space="preserve"> Федерального закона от 21.11.2011 № 323-ФЗ водители транспортных средств и другие лица вправе оказывать первую помощь при наличии соответствующей подготовки и (или) навыков.</w:t>
      </w:r>
    </w:p>
    <w:p w:rsidR="000B7131" w:rsidRPr="003D532D" w:rsidRDefault="003D532D" w:rsidP="00A82E68">
      <w:pPr>
        <w:spacing w:after="0" w:line="240" w:lineRule="auto"/>
        <w:ind w:firstLine="720"/>
        <w:jc w:val="both"/>
        <w:rPr>
          <w:rFonts w:ascii="Times New Roman" w:eastAsia="Times New Roman" w:hAnsi="Times New Roman"/>
          <w:b/>
          <w:sz w:val="28"/>
          <w:szCs w:val="28"/>
          <w:lang w:eastAsia="ru-RU"/>
        </w:rPr>
      </w:pPr>
      <w:r w:rsidRPr="003D532D">
        <w:rPr>
          <w:rFonts w:ascii="Times New Roman" w:eastAsia="Times New Roman" w:hAnsi="Times New Roman"/>
          <w:b/>
          <w:sz w:val="28"/>
          <w:szCs w:val="28"/>
          <w:lang w:eastAsia="ru-RU"/>
        </w:rPr>
        <w:t>Перечень мероприятий по оказанию первой помощи.</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 Мероприятия по оценке обстановки и обеспечению безопасных условий для оказания первой помощи:</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 определение угрожающих факторов для собственной жизни и здоровья;</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2) определение угрожающих факторов для жизни и здоровья пострадавшего;</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3) устранение угрожающих факторов для жизни и здоровья;</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4) прекращение действия повреждающих факторов на пострадавшего;</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5) оценка количества пострадавших;</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6) извлечение пострадавшего из транспортного средства или других труднодоступных мест;</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7) перемещение пострадавшего.</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3. Определение наличия сознания у пострадавшего.</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4. Мероприятия по восстановлению проходимости дыхательных путей и определению признаков жизни у пострадавшего:</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 запрокидывание головы с подъемом подбородка;</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2) выдвижение нижней челюсти;</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3) определение наличия дыхания с помощью слуха, зрения и осязания;</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4) определение наличия кровообращения, проверка пульса на магистральных артериях.</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5. Мероприятия по проведению сердечно-легочной реанимации до появления признаков жизни:</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 давление руками на грудину пострадавшего;</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2) искусственное дыхание "Рот ко рту";</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3) искусственное дыхание "Рот к носу";</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4) искусственное дыхание с использованием устройства для искусственного дыхания.</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6. Мероприятия по поддержанию проходимости дыхательных путей:</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 придание устойчивого бокового положения;</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2) запрокидывание головы с подъемом подбородка;</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3) выдвижение нижней челюсти.</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lastRenderedPageBreak/>
        <w:t>7. Мероприятия по обзорному осмотру пострадавшего и временной остановке наружного кровотечения:</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 обзорный осмотр пострадавшего на наличие кровотечений;</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2) пальцевое прижатие артерии;</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3) наложение жгута;</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4) максимальное сгибание конечности в суставе;</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5) прямое давление на рану;</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6) наложение давящей повязки.</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 проведение осмотра головы;</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2) проведение осмотра шеи;</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3) проведение осмотра груди;</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4) проведение осмотра спины;</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5) проведение осмотра живота и таза;</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6) проведение осмотра конечностей;</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7) наложение повязок при травмах различных областей тела, в том числе окклюзионной (герметизирующей) при ранении грудной клетки;</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8) проведение иммобилизации (с помощью подручных средств, аутоиммобилизация, с использованием изделий медицинского назначения</w:t>
      </w:r>
      <w:hyperlink r:id="rId11" w:anchor="block_2111" w:history="1">
        <w:r w:rsidRPr="003D532D">
          <w:rPr>
            <w:rFonts w:ascii="Times New Roman" w:eastAsia="Times New Roman" w:hAnsi="Times New Roman"/>
            <w:color w:val="0000FF"/>
            <w:sz w:val="28"/>
            <w:szCs w:val="28"/>
            <w:u w:val="single"/>
            <w:lang w:eastAsia="ru-RU"/>
          </w:rPr>
          <w:t>*</w:t>
        </w:r>
      </w:hyperlink>
      <w:r w:rsidRPr="003D532D">
        <w:rPr>
          <w:rFonts w:ascii="Times New Roman" w:eastAsia="Times New Roman" w:hAnsi="Times New Roman"/>
          <w:sz w:val="28"/>
          <w:szCs w:val="28"/>
          <w:lang w:eastAsia="ru-RU"/>
        </w:rPr>
        <w:t>);</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9) фиксация шейного отдела позвоночника (вручную, подручными средствами, с использованием изделий медицинского назначения</w:t>
      </w:r>
      <w:hyperlink r:id="rId12" w:anchor="block_2111" w:history="1">
        <w:r w:rsidRPr="003D532D">
          <w:rPr>
            <w:rFonts w:ascii="Times New Roman" w:eastAsia="Times New Roman" w:hAnsi="Times New Roman"/>
            <w:color w:val="0000FF"/>
            <w:sz w:val="28"/>
            <w:szCs w:val="28"/>
            <w:u w:val="single"/>
            <w:lang w:eastAsia="ru-RU"/>
          </w:rPr>
          <w:t>*</w:t>
        </w:r>
      </w:hyperlink>
      <w:r w:rsidRPr="003D532D">
        <w:rPr>
          <w:rFonts w:ascii="Times New Roman" w:eastAsia="Times New Roman" w:hAnsi="Times New Roman"/>
          <w:sz w:val="28"/>
          <w:szCs w:val="28"/>
          <w:lang w:eastAsia="ru-RU"/>
        </w:rPr>
        <w:t>);</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10) 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11) местное охлаждение при травмах, термических ожогах и иных воздействиях высоких температур или теплового излучения;</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12) термоизоляция при отморожениях и других эффектах воздействия низких температур.</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9.  Придание пострадавшему оптимального положения тела.</w:t>
      </w:r>
    </w:p>
    <w:p w:rsidR="000B7131" w:rsidRPr="003D532D" w:rsidRDefault="003D532D" w:rsidP="00A82E68">
      <w:pPr>
        <w:spacing w:after="0" w:line="240" w:lineRule="auto"/>
        <w:ind w:firstLine="720"/>
        <w:jc w:val="both"/>
        <w:rPr>
          <w:rFonts w:ascii="Times New Roman" w:eastAsia="Times New Roman" w:hAnsi="Times New Roman"/>
          <w:sz w:val="28"/>
          <w:szCs w:val="28"/>
          <w:lang w:eastAsia="ru-RU"/>
        </w:rPr>
      </w:pPr>
      <w:r w:rsidRPr="003D532D">
        <w:rPr>
          <w:rFonts w:ascii="Times New Roman" w:eastAsia="Times New Roman" w:hAnsi="Times New Roman"/>
          <w:sz w:val="28"/>
          <w:szCs w:val="28"/>
          <w:lang w:eastAsia="ru-RU"/>
        </w:rPr>
        <w:t>10. Контроль состояния пострадавшего (сознание, дыхание, кровообращение) и оказание психологической поддержки.</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eastAsia="Times New Roman" w:hAnsi="Times New Roman"/>
          <w:sz w:val="28"/>
          <w:szCs w:val="28"/>
          <w:lang w:eastAsia="ru-RU"/>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rsidR="000B7131" w:rsidRDefault="000B7131" w:rsidP="00A82E68">
      <w:pPr>
        <w:spacing w:after="0" w:line="240" w:lineRule="auto"/>
        <w:jc w:val="center"/>
        <w:rPr>
          <w:rFonts w:ascii="Times New Roman" w:hAnsi="Times New Roman"/>
          <w:b/>
          <w:sz w:val="24"/>
          <w:szCs w:val="24"/>
        </w:rPr>
      </w:pPr>
    </w:p>
    <w:p w:rsidR="003D532D" w:rsidRPr="003D532D" w:rsidRDefault="003D532D" w:rsidP="00A82E68">
      <w:pPr>
        <w:pStyle w:val="Style9"/>
        <w:widowControl/>
        <w:tabs>
          <w:tab w:val="left" w:pos="974"/>
        </w:tabs>
        <w:spacing w:line="240" w:lineRule="auto"/>
        <w:ind w:firstLine="0"/>
        <w:rPr>
          <w:rStyle w:val="FontStyle22"/>
          <w:b/>
          <w:sz w:val="28"/>
          <w:szCs w:val="28"/>
        </w:rPr>
      </w:pPr>
      <w:r w:rsidRPr="003D532D">
        <w:rPr>
          <w:rStyle w:val="FontStyle22"/>
          <w:b/>
          <w:sz w:val="28"/>
          <w:szCs w:val="28"/>
        </w:rPr>
        <w:t>2. Первая помощь при:</w:t>
      </w:r>
    </w:p>
    <w:p w:rsidR="003D532D" w:rsidRPr="003D532D" w:rsidRDefault="003D532D" w:rsidP="00A82E68">
      <w:pPr>
        <w:pStyle w:val="Style9"/>
        <w:widowControl/>
        <w:tabs>
          <w:tab w:val="left" w:pos="974"/>
        </w:tabs>
        <w:spacing w:line="240" w:lineRule="auto"/>
        <w:ind w:firstLine="0"/>
        <w:rPr>
          <w:rStyle w:val="FontStyle22"/>
          <w:b/>
          <w:sz w:val="28"/>
          <w:szCs w:val="28"/>
        </w:rPr>
      </w:pPr>
      <w:r w:rsidRPr="003D532D">
        <w:rPr>
          <w:rStyle w:val="FontStyle22"/>
          <w:b/>
          <w:sz w:val="28"/>
          <w:szCs w:val="28"/>
        </w:rPr>
        <w:t>- кровотечениях и ранениях</w:t>
      </w:r>
    </w:p>
    <w:p w:rsidR="003D532D" w:rsidRPr="003D532D" w:rsidRDefault="003D532D" w:rsidP="00A82E68">
      <w:pPr>
        <w:pStyle w:val="Style9"/>
        <w:widowControl/>
        <w:tabs>
          <w:tab w:val="left" w:pos="974"/>
        </w:tabs>
        <w:spacing w:line="240" w:lineRule="auto"/>
        <w:ind w:firstLine="0"/>
        <w:rPr>
          <w:rStyle w:val="FontStyle22"/>
          <w:b/>
          <w:sz w:val="28"/>
          <w:szCs w:val="28"/>
        </w:rPr>
      </w:pPr>
      <w:r w:rsidRPr="003D532D">
        <w:rPr>
          <w:rStyle w:val="FontStyle22"/>
          <w:b/>
          <w:sz w:val="28"/>
          <w:szCs w:val="28"/>
        </w:rPr>
        <w:t>- переломах, ушибах и вывихах</w:t>
      </w:r>
    </w:p>
    <w:p w:rsidR="003D532D" w:rsidRPr="003D532D" w:rsidRDefault="003D532D" w:rsidP="00A82E68">
      <w:pPr>
        <w:pStyle w:val="Style9"/>
        <w:widowControl/>
        <w:tabs>
          <w:tab w:val="left" w:pos="979"/>
        </w:tabs>
        <w:spacing w:line="240" w:lineRule="auto"/>
        <w:ind w:firstLine="0"/>
        <w:rPr>
          <w:rStyle w:val="FontStyle22"/>
          <w:b/>
          <w:sz w:val="28"/>
          <w:szCs w:val="28"/>
        </w:rPr>
      </w:pPr>
      <w:r w:rsidRPr="003D532D">
        <w:rPr>
          <w:rStyle w:val="FontStyle22"/>
          <w:b/>
          <w:sz w:val="28"/>
          <w:szCs w:val="28"/>
        </w:rPr>
        <w:t>- ожогах, обморожениях</w:t>
      </w:r>
    </w:p>
    <w:p w:rsidR="003D532D" w:rsidRPr="003D532D" w:rsidRDefault="003D532D" w:rsidP="00A82E68">
      <w:pPr>
        <w:pStyle w:val="Style9"/>
        <w:widowControl/>
        <w:tabs>
          <w:tab w:val="left" w:pos="979"/>
        </w:tabs>
        <w:spacing w:line="240" w:lineRule="auto"/>
        <w:ind w:firstLine="0"/>
        <w:rPr>
          <w:rStyle w:val="FontStyle22"/>
          <w:b/>
          <w:sz w:val="28"/>
          <w:szCs w:val="28"/>
        </w:rPr>
      </w:pPr>
      <w:r w:rsidRPr="003D532D">
        <w:rPr>
          <w:rStyle w:val="FontStyle22"/>
          <w:b/>
          <w:sz w:val="28"/>
          <w:szCs w:val="28"/>
        </w:rPr>
        <w:t>- обмороке</w:t>
      </w:r>
    </w:p>
    <w:p w:rsidR="003D532D" w:rsidRPr="003D532D" w:rsidRDefault="003D532D" w:rsidP="00A82E68">
      <w:pPr>
        <w:pStyle w:val="Style9"/>
        <w:widowControl/>
        <w:tabs>
          <w:tab w:val="left" w:pos="979"/>
        </w:tabs>
        <w:spacing w:line="240" w:lineRule="auto"/>
        <w:ind w:firstLine="0"/>
        <w:rPr>
          <w:rStyle w:val="FontStyle22"/>
          <w:b/>
          <w:sz w:val="28"/>
          <w:szCs w:val="28"/>
        </w:rPr>
      </w:pPr>
      <w:r w:rsidRPr="003D532D">
        <w:rPr>
          <w:rStyle w:val="FontStyle22"/>
          <w:b/>
          <w:sz w:val="28"/>
          <w:szCs w:val="28"/>
        </w:rPr>
        <w:lastRenderedPageBreak/>
        <w:t>- попадании инородного тела в дыхательные пути</w:t>
      </w:r>
    </w:p>
    <w:p w:rsidR="003D532D" w:rsidRPr="003D532D" w:rsidRDefault="003D532D" w:rsidP="00A82E68">
      <w:pPr>
        <w:pStyle w:val="Style9"/>
        <w:widowControl/>
        <w:tabs>
          <w:tab w:val="left" w:pos="979"/>
        </w:tabs>
        <w:spacing w:line="240" w:lineRule="auto"/>
        <w:ind w:firstLine="0"/>
        <w:rPr>
          <w:rStyle w:val="FontStyle22"/>
          <w:b/>
          <w:sz w:val="28"/>
          <w:szCs w:val="28"/>
        </w:rPr>
      </w:pPr>
      <w:r w:rsidRPr="003D532D">
        <w:rPr>
          <w:rStyle w:val="FontStyle22"/>
          <w:b/>
          <w:sz w:val="28"/>
          <w:szCs w:val="28"/>
        </w:rPr>
        <w:t>-отравлении АХОВ</w:t>
      </w:r>
      <w:r>
        <w:rPr>
          <w:rStyle w:val="FontStyle22"/>
          <w:b/>
          <w:sz w:val="28"/>
          <w:szCs w:val="28"/>
        </w:rPr>
        <w:t>.</w:t>
      </w:r>
    </w:p>
    <w:p w:rsidR="000B7131" w:rsidRPr="003D532D" w:rsidRDefault="003D532D" w:rsidP="00A82E68">
      <w:pPr>
        <w:autoSpaceDE w:val="0"/>
        <w:autoSpaceDN w:val="0"/>
        <w:adjustRightInd w:val="0"/>
        <w:spacing w:after="0" w:line="240" w:lineRule="auto"/>
        <w:ind w:firstLine="708"/>
        <w:jc w:val="both"/>
        <w:rPr>
          <w:rFonts w:ascii="Times New Roman" w:hAnsi="Times New Roman"/>
          <w:b/>
          <w:bCs/>
          <w:sz w:val="28"/>
          <w:szCs w:val="28"/>
        </w:rPr>
      </w:pPr>
      <w:r w:rsidRPr="003D532D">
        <w:rPr>
          <w:rFonts w:ascii="Times New Roman" w:hAnsi="Times New Roman"/>
          <w:b/>
          <w:bCs/>
          <w:sz w:val="28"/>
          <w:szCs w:val="28"/>
        </w:rPr>
        <w:t>Первая помощь при ранениях.</w:t>
      </w: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b/>
          <w:bCs/>
          <w:i/>
          <w:iCs/>
          <w:sz w:val="28"/>
          <w:szCs w:val="28"/>
        </w:rPr>
        <w:t xml:space="preserve">Рана </w:t>
      </w:r>
      <w:r w:rsidRPr="003D532D">
        <w:rPr>
          <w:rFonts w:ascii="Times New Roman" w:hAnsi="Times New Roman"/>
          <w:sz w:val="28"/>
          <w:szCs w:val="28"/>
        </w:rPr>
        <w:t>— это результат механического повреждения тканей, при котором нарушается целостность кожи, слизистых оболочек и, возможно, глубжележащих тканей и органов.</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Признаки ранения всегда налицо: боль, расходящиеся края раны, кровотечение, нарушение функции поврежденного органа.</w:t>
      </w:r>
    </w:p>
    <w:p w:rsidR="000B7131" w:rsidRPr="003D532D" w:rsidRDefault="003D532D" w:rsidP="00A82E68">
      <w:pPr>
        <w:autoSpaceDE w:val="0"/>
        <w:autoSpaceDN w:val="0"/>
        <w:adjustRightInd w:val="0"/>
        <w:spacing w:after="0" w:line="240" w:lineRule="auto"/>
        <w:ind w:firstLine="708"/>
        <w:jc w:val="both"/>
        <w:rPr>
          <w:rFonts w:ascii="Times New Roman" w:hAnsi="Times New Roman"/>
          <w:b/>
          <w:bCs/>
          <w:sz w:val="28"/>
          <w:szCs w:val="28"/>
        </w:rPr>
      </w:pPr>
      <w:r w:rsidRPr="003D532D">
        <w:rPr>
          <w:rFonts w:ascii="Times New Roman" w:hAnsi="Times New Roman"/>
          <w:b/>
          <w:bCs/>
          <w:sz w:val="28"/>
          <w:szCs w:val="28"/>
        </w:rPr>
        <w:t>Классификация ран</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b/>
          <w:bCs/>
          <w:i/>
          <w:iCs/>
          <w:sz w:val="28"/>
          <w:szCs w:val="28"/>
        </w:rPr>
        <w:t>А. По характеру повреждения</w:t>
      </w:r>
      <w:r w:rsidRPr="003D532D">
        <w:rPr>
          <w:rFonts w:ascii="Times New Roman" w:hAnsi="Times New Roman"/>
          <w:sz w:val="28"/>
          <w:szCs w:val="28"/>
        </w:rPr>
        <w:t>:</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колотые;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рваные;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резаные;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рубленые;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ушибленные;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укушенные;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скальпированные;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огнестрельные;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минно-взрывные.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b/>
          <w:bCs/>
          <w:i/>
          <w:iCs/>
          <w:sz w:val="28"/>
          <w:szCs w:val="28"/>
        </w:rPr>
        <w:t xml:space="preserve">Б. По отношению к полостям тела </w:t>
      </w:r>
      <w:r w:rsidRPr="003D532D">
        <w:rPr>
          <w:rFonts w:ascii="Times New Roman" w:hAnsi="Times New Roman"/>
          <w:sz w:val="28"/>
          <w:szCs w:val="28"/>
        </w:rPr>
        <w:t>(черепа, груди, живота, суставов) различают проникающие и непроникающие раны. Эти раны могут быть с повреждением и без повреждения внутренних органов.</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Все раны, кроме специально нанесенных стерильным скальпелем хирурга, следует считать первично инфицированными.</w:t>
      </w:r>
    </w:p>
    <w:p w:rsidR="000B7131" w:rsidRPr="003D532D" w:rsidRDefault="003D532D" w:rsidP="00A82E68">
      <w:pPr>
        <w:autoSpaceDE w:val="0"/>
        <w:autoSpaceDN w:val="0"/>
        <w:adjustRightInd w:val="0"/>
        <w:spacing w:after="0" w:line="240" w:lineRule="auto"/>
        <w:ind w:firstLine="708"/>
        <w:jc w:val="both"/>
        <w:rPr>
          <w:rFonts w:ascii="Times New Roman" w:hAnsi="Times New Roman"/>
          <w:b/>
          <w:bCs/>
          <w:sz w:val="28"/>
          <w:szCs w:val="28"/>
        </w:rPr>
      </w:pPr>
      <w:r w:rsidRPr="003D532D">
        <w:rPr>
          <w:rFonts w:ascii="Times New Roman" w:hAnsi="Times New Roman"/>
          <w:b/>
          <w:bCs/>
          <w:sz w:val="28"/>
          <w:szCs w:val="28"/>
        </w:rPr>
        <w:t>Первая помощь при ранении:</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1. Остановить кровотечение.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2. При большой кровопотере провести противошоковые мероприятия (противошоковая позиция, согревание).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3. Обработать кожу вокруг раны антисептиком.</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4. Наложить стерильную повязку и закрепить ее фиксирующей повязкой, сетчатым бинтом или пластырем.</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5. Выполнить простейшие приемы обезболивания:</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приложить холод на область раны;</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выполнить иммобилизацию;</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придать пострадавшему правильное транспортное положение.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6. Вызвать скорую медицинскую помощь.</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7. Самостоятельно или попутным транспортом доставить в лечебное учреждение (только если прибытие медицинской помощи ожидается позднее, чем через 30 минут).</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8. Во время оказания первой помощи поддерживать словесный контакт с пострадавшим.</w:t>
      </w:r>
    </w:p>
    <w:p w:rsidR="000B7131" w:rsidRPr="003D532D" w:rsidRDefault="003D532D" w:rsidP="00A82E68">
      <w:pPr>
        <w:autoSpaceDE w:val="0"/>
        <w:autoSpaceDN w:val="0"/>
        <w:adjustRightInd w:val="0"/>
        <w:spacing w:after="0" w:line="240" w:lineRule="auto"/>
        <w:ind w:firstLine="708"/>
        <w:jc w:val="both"/>
        <w:rPr>
          <w:rFonts w:ascii="Times New Roman" w:hAnsi="Times New Roman"/>
          <w:b/>
          <w:bCs/>
          <w:sz w:val="28"/>
          <w:szCs w:val="28"/>
        </w:rPr>
      </w:pPr>
      <w:r w:rsidRPr="003D532D">
        <w:rPr>
          <w:rFonts w:ascii="Times New Roman" w:hAnsi="Times New Roman"/>
          <w:b/>
          <w:bCs/>
          <w:sz w:val="28"/>
          <w:szCs w:val="28"/>
        </w:rPr>
        <w:t>Запрещается:</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вправлять выпавшие органы;</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удалять из раны торчащие костные отломки;</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накладывать на выпавшие органы давящие повязки;</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lastRenderedPageBreak/>
        <w:t>●● накладывать холод на выпавшие органы;</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удалять из раны инородные тела;</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поить пострадавшего при травме живота (даже при подозрении на нее), в бессознательном состоянии и при неукротимой рвоте;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накладывать на рану мазевые повязки, засыпать в рану порошки лекарственных препаратов (антибиотики, стрептоцид и другие);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заливать в рану спиртовые препараты (йод, спирт и прочие).</w:t>
      </w:r>
    </w:p>
    <w:p w:rsidR="000B7131" w:rsidRPr="003D532D" w:rsidRDefault="003D532D" w:rsidP="00A82E68">
      <w:pPr>
        <w:autoSpaceDE w:val="0"/>
        <w:autoSpaceDN w:val="0"/>
        <w:adjustRightInd w:val="0"/>
        <w:spacing w:after="0" w:line="240" w:lineRule="auto"/>
        <w:ind w:firstLine="708"/>
        <w:jc w:val="both"/>
        <w:rPr>
          <w:rFonts w:ascii="Times New Roman" w:hAnsi="Times New Roman"/>
          <w:b/>
          <w:bCs/>
          <w:sz w:val="28"/>
          <w:szCs w:val="28"/>
        </w:rPr>
      </w:pPr>
      <w:r w:rsidRPr="003D532D">
        <w:rPr>
          <w:rFonts w:ascii="Times New Roman" w:hAnsi="Times New Roman"/>
          <w:b/>
          <w:bCs/>
          <w:sz w:val="28"/>
          <w:szCs w:val="28"/>
        </w:rPr>
        <w:t>Повязки</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xml:space="preserve">Перевязочный материал, специальным образом закрепленный на поверхности тела, называется </w:t>
      </w:r>
      <w:r w:rsidRPr="003D532D">
        <w:rPr>
          <w:rFonts w:ascii="Times New Roman" w:hAnsi="Times New Roman"/>
          <w:b/>
          <w:bCs/>
          <w:i/>
          <w:iCs/>
          <w:sz w:val="28"/>
          <w:szCs w:val="28"/>
        </w:rPr>
        <w:t>повязкой</w:t>
      </w:r>
      <w:r w:rsidRPr="003D532D">
        <w:rPr>
          <w:rFonts w:ascii="Times New Roman" w:hAnsi="Times New Roman"/>
          <w:sz w:val="28"/>
          <w:szCs w:val="28"/>
        </w:rPr>
        <w:t>.</w:t>
      </w: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sz w:val="28"/>
          <w:szCs w:val="28"/>
        </w:rPr>
        <w:t>Процесс наложения повязки называется перевязкой и проводится для:</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закрепления повязки, наложенной на рану;</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иммобилизации поврежденной поверхности;</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тугого бинтования при венозном или слабом кровотечении;</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закрепления тампона в ране при наложении давящей повязки пи сильных кровотечениях.</w:t>
      </w: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Для наложения повязок используются как табельные средства, серийно выпускаемые промышленностью (бинты, салфетки стерильные и нестерильные в упаковках, перевязочные индивидуальные пакеты, эластичные сетчато-трубчатые медицинские бинты и др.), так и подручные материалы (чистые хлопчатобумажные ткани и изделия из них). </w:t>
      </w:r>
    </w:p>
    <w:p w:rsidR="000B7131" w:rsidRPr="003D532D" w:rsidRDefault="003D532D" w:rsidP="00A82E68">
      <w:pPr>
        <w:autoSpaceDE w:val="0"/>
        <w:autoSpaceDN w:val="0"/>
        <w:adjustRightInd w:val="0"/>
        <w:spacing w:after="0" w:line="240" w:lineRule="auto"/>
        <w:ind w:firstLine="709"/>
        <w:jc w:val="both"/>
        <w:rPr>
          <w:rFonts w:ascii="Times New Roman" w:hAnsi="Times New Roman"/>
          <w:sz w:val="28"/>
          <w:szCs w:val="28"/>
        </w:rPr>
      </w:pPr>
      <w:r w:rsidRPr="003D532D">
        <w:rPr>
          <w:rFonts w:ascii="Times New Roman" w:hAnsi="Times New Roman"/>
          <w:sz w:val="28"/>
          <w:szCs w:val="28"/>
        </w:rPr>
        <w:t xml:space="preserve">В зависимости от того, как фиксируется перевязочный материал, различают клеевые, пращевидные, косыночные и контурные повязки. </w:t>
      </w:r>
    </w:p>
    <w:p w:rsidR="000B7131" w:rsidRPr="003D532D" w:rsidRDefault="003D532D" w:rsidP="00A82E68">
      <w:pPr>
        <w:autoSpaceDE w:val="0"/>
        <w:autoSpaceDN w:val="0"/>
        <w:adjustRightInd w:val="0"/>
        <w:spacing w:after="0" w:line="240" w:lineRule="auto"/>
        <w:ind w:firstLine="709"/>
        <w:jc w:val="both"/>
        <w:rPr>
          <w:rFonts w:ascii="Times New Roman" w:hAnsi="Times New Roman"/>
          <w:sz w:val="28"/>
          <w:szCs w:val="28"/>
        </w:rPr>
      </w:pPr>
      <w:r w:rsidRPr="003D532D">
        <w:rPr>
          <w:rFonts w:ascii="Times New Roman" w:hAnsi="Times New Roman"/>
          <w:sz w:val="28"/>
          <w:szCs w:val="28"/>
        </w:rPr>
        <w:t>Контурные повязки выкраивают из куска материи по профилю закрываемой части тела. Закрепляют контурные повязки с помощью пришитых тесемок. Например, к контурным повязкам относят бандаж.</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Повязки из бинта наиболее распространены. Основные типы бинтовых повязок: круговая (циркулярная), спиральная (восходящая и нисходящая), ползучая (змеевидная), крестообразная (восьмиобразная), колосовидная, черепашья, возвращающаяся, пращевидная.</w:t>
      </w:r>
    </w:p>
    <w:p w:rsidR="000B7131" w:rsidRPr="003D532D" w:rsidRDefault="003D532D" w:rsidP="00A82E68">
      <w:pPr>
        <w:autoSpaceDE w:val="0"/>
        <w:autoSpaceDN w:val="0"/>
        <w:adjustRightInd w:val="0"/>
        <w:spacing w:after="0" w:line="240" w:lineRule="auto"/>
        <w:ind w:firstLine="708"/>
        <w:jc w:val="both"/>
        <w:rPr>
          <w:rFonts w:ascii="Times New Roman" w:hAnsi="Times New Roman"/>
          <w:b/>
          <w:bCs/>
          <w:sz w:val="28"/>
          <w:szCs w:val="28"/>
        </w:rPr>
      </w:pPr>
      <w:r w:rsidRPr="003D532D">
        <w:rPr>
          <w:rFonts w:ascii="Times New Roman" w:hAnsi="Times New Roman"/>
          <w:b/>
          <w:bCs/>
          <w:sz w:val="28"/>
          <w:szCs w:val="28"/>
        </w:rPr>
        <w:t>Правила и приемы наложения повязок на раны</w:t>
      </w: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sz w:val="28"/>
          <w:szCs w:val="28"/>
        </w:rPr>
        <w:t>Рана закрывается стерильной повязкой. Стерильная повязка (индивидуальный перевязочный пакет, стерильный бинт, чистый платок, кусок белья, проглаженный горячим утюгом с двух сторон и др.) накладывается непосредственно на рану и фиксируется.</w:t>
      </w: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sz w:val="28"/>
          <w:szCs w:val="28"/>
        </w:rPr>
        <w:t>На мелкие кровоточащие артерии и вены накладывается давящая повязка: рана закрывается несколькими слоями стерильной марли, бинта или подушечками из индивидуального перевязочного пакета. Поверх стерильной марли при необходимости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w:t>
      </w: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sz w:val="28"/>
          <w:szCs w:val="28"/>
        </w:rPr>
        <w:t>Мелкие повреждения кожи можно заклеить кусочком бактерицидного липкого пластыря.</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Далее, пострадавший обязательно направляется в больницу для первичной хирургической обработки раны и окончательной остановки кровотечения.</w:t>
      </w:r>
    </w:p>
    <w:p w:rsidR="000B7131" w:rsidRPr="003D532D" w:rsidRDefault="003D532D" w:rsidP="00A82E68">
      <w:pPr>
        <w:autoSpaceDE w:val="0"/>
        <w:autoSpaceDN w:val="0"/>
        <w:adjustRightInd w:val="0"/>
        <w:spacing w:after="0" w:line="240" w:lineRule="auto"/>
        <w:jc w:val="both"/>
        <w:rPr>
          <w:rFonts w:ascii="Times New Roman" w:hAnsi="Times New Roman"/>
          <w:b/>
          <w:bCs/>
          <w:sz w:val="28"/>
          <w:szCs w:val="28"/>
        </w:rPr>
      </w:pPr>
      <w:r w:rsidRPr="003D532D">
        <w:rPr>
          <w:rFonts w:ascii="Times New Roman" w:hAnsi="Times New Roman"/>
          <w:b/>
          <w:sz w:val="28"/>
          <w:szCs w:val="28"/>
        </w:rPr>
        <w:lastRenderedPageBreak/>
        <w:t xml:space="preserve"> </w:t>
      </w:r>
      <w:r w:rsidRPr="003D532D">
        <w:rPr>
          <w:rFonts w:ascii="Times New Roman" w:hAnsi="Times New Roman"/>
          <w:b/>
          <w:bCs/>
          <w:sz w:val="28"/>
          <w:szCs w:val="28"/>
        </w:rPr>
        <w:t>ПЕРВАЯ ПОМОЩЬ ПРИ ПЕРЕЛОМАХ</w:t>
      </w:r>
    </w:p>
    <w:p w:rsidR="000B7131" w:rsidRPr="003D532D" w:rsidRDefault="000B7131" w:rsidP="00A82E68">
      <w:pPr>
        <w:autoSpaceDE w:val="0"/>
        <w:autoSpaceDN w:val="0"/>
        <w:adjustRightInd w:val="0"/>
        <w:spacing w:after="0" w:line="240" w:lineRule="auto"/>
        <w:jc w:val="both"/>
        <w:rPr>
          <w:rFonts w:ascii="Times New Roman" w:hAnsi="Times New Roman"/>
          <w:b/>
          <w:bCs/>
          <w:sz w:val="28"/>
          <w:szCs w:val="28"/>
        </w:rPr>
      </w:pP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b/>
          <w:bCs/>
          <w:sz w:val="28"/>
          <w:szCs w:val="28"/>
        </w:rPr>
        <w:t xml:space="preserve">Переломы </w:t>
      </w:r>
      <w:r w:rsidRPr="003D532D">
        <w:rPr>
          <w:rFonts w:ascii="Times New Roman" w:hAnsi="Times New Roman"/>
          <w:i/>
          <w:iCs/>
          <w:sz w:val="28"/>
          <w:szCs w:val="28"/>
        </w:rPr>
        <w:t xml:space="preserve">— </w:t>
      </w:r>
      <w:r w:rsidRPr="003D532D">
        <w:rPr>
          <w:rFonts w:ascii="Times New Roman" w:hAnsi="Times New Roman"/>
          <w:sz w:val="28"/>
          <w:szCs w:val="28"/>
        </w:rPr>
        <w:t>полные или частичные нарушения целости кости.</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xml:space="preserve">Различают переломы </w:t>
      </w:r>
      <w:r w:rsidRPr="003D532D">
        <w:rPr>
          <w:rFonts w:ascii="Times New Roman" w:hAnsi="Times New Roman"/>
          <w:i/>
          <w:iCs/>
          <w:sz w:val="28"/>
          <w:szCs w:val="28"/>
        </w:rPr>
        <w:t>травматические</w:t>
      </w:r>
      <w:r w:rsidRPr="003D532D">
        <w:rPr>
          <w:rFonts w:ascii="Times New Roman" w:hAnsi="Times New Roman"/>
          <w:sz w:val="28"/>
          <w:szCs w:val="28"/>
        </w:rPr>
        <w:t xml:space="preserve">, возникающие в неизмененной кости под действием внешних сил, и </w:t>
      </w:r>
      <w:r w:rsidRPr="003D532D">
        <w:rPr>
          <w:rFonts w:ascii="Times New Roman" w:hAnsi="Times New Roman"/>
          <w:i/>
          <w:iCs/>
          <w:sz w:val="28"/>
          <w:szCs w:val="28"/>
        </w:rPr>
        <w:t xml:space="preserve">патологические </w:t>
      </w:r>
      <w:r w:rsidRPr="003D532D">
        <w:rPr>
          <w:rFonts w:ascii="Times New Roman" w:hAnsi="Times New Roman"/>
          <w:sz w:val="28"/>
          <w:szCs w:val="28"/>
        </w:rPr>
        <w:t>— вследствие разрушения кости патологическим процессом (опухоль, остеомиелит и т. д.).</w:t>
      </w: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Переломы разделяют на </w:t>
      </w:r>
      <w:r w:rsidRPr="003D532D">
        <w:rPr>
          <w:rFonts w:ascii="Times New Roman" w:hAnsi="Times New Roman"/>
          <w:i/>
          <w:iCs/>
          <w:sz w:val="28"/>
          <w:szCs w:val="28"/>
        </w:rPr>
        <w:t xml:space="preserve">закрытые и открытые. </w:t>
      </w:r>
      <w:r w:rsidRPr="003D532D">
        <w:rPr>
          <w:rFonts w:ascii="Times New Roman" w:hAnsi="Times New Roman"/>
          <w:sz w:val="28"/>
          <w:szCs w:val="28"/>
        </w:rPr>
        <w:t xml:space="preserve">При открытых переломах имеется повреждение кожного покрова над областью перелома и отломки соприкасаются с внешней средой, что предопределяет возможность их инфицирования. При закрытом переломе нет повреждения кожных покровов. </w:t>
      </w:r>
    </w:p>
    <w:p w:rsidR="000B7131" w:rsidRPr="003D532D" w:rsidRDefault="003D532D" w:rsidP="00A82E68">
      <w:pPr>
        <w:autoSpaceDE w:val="0"/>
        <w:autoSpaceDN w:val="0"/>
        <w:adjustRightInd w:val="0"/>
        <w:spacing w:after="0" w:line="240" w:lineRule="auto"/>
        <w:ind w:firstLine="709"/>
        <w:jc w:val="both"/>
        <w:rPr>
          <w:rFonts w:ascii="Times New Roman" w:hAnsi="Times New Roman"/>
          <w:sz w:val="28"/>
          <w:szCs w:val="28"/>
        </w:rPr>
      </w:pPr>
      <w:r w:rsidRPr="003D532D">
        <w:rPr>
          <w:rFonts w:ascii="Times New Roman" w:hAnsi="Times New Roman"/>
          <w:sz w:val="28"/>
          <w:szCs w:val="28"/>
        </w:rPr>
        <w:t>Заживление закрытого перелома происходит в асептических, более благоприятных условиях. Открытые переломы, подвергающиеся микробному загрязнению, дают большее количество осложнений. Особую группу открытых переломов составляют огнестрельные, при которых имеются иногда обширные дефекты мягких тканей и кости.</w:t>
      </w:r>
    </w:p>
    <w:p w:rsidR="000B7131" w:rsidRPr="003D532D" w:rsidRDefault="003D532D" w:rsidP="00A82E68">
      <w:pPr>
        <w:autoSpaceDE w:val="0"/>
        <w:autoSpaceDN w:val="0"/>
        <w:adjustRightInd w:val="0"/>
        <w:spacing w:after="0" w:line="240" w:lineRule="auto"/>
        <w:ind w:firstLine="709"/>
        <w:jc w:val="both"/>
        <w:rPr>
          <w:rFonts w:ascii="Times New Roman" w:hAnsi="Times New Roman"/>
          <w:sz w:val="28"/>
          <w:szCs w:val="28"/>
        </w:rPr>
      </w:pPr>
      <w:r w:rsidRPr="003D532D">
        <w:rPr>
          <w:rFonts w:ascii="Times New Roman" w:hAnsi="Times New Roman"/>
          <w:sz w:val="28"/>
          <w:szCs w:val="28"/>
        </w:rPr>
        <w:t>На производстве чаще повреждаются кости кисти, стопы, в горнорудной промышленности — позвоночника, таза. Некоторые переломы (например, лодыжки, лучевой кости) чаще возникают осенью и весной (гололед). Частой причиной переломов являются транспортные аварии.</w:t>
      </w: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sz w:val="28"/>
          <w:szCs w:val="28"/>
        </w:rPr>
        <w:t>Вид перелома зависит от приложения травмирующей силы. Различают поперечные, косые, спиральные, оскольчатые, Т- и V-образные, компрессионные, вдавленные, отрывные и др. В зависимости от расположения отломков различают переломы без смещения, со смещением и вколоченные. В случаях, когда линия перелома не полностью пересекает кость, говорят о трещине или надломе.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xml:space="preserve">Переломы сопровождается большим или меньшим повреждением прилежащих мягких тканей. В ряде случаев подобные сопутствующие повреждения носят тяжелый характер и требуют неотложных лечебных мероприятий: например, повреждение отломками крупных сосудов и нервов, уретры и мочевого пузыря и т. д. </w:t>
      </w: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sz w:val="28"/>
          <w:szCs w:val="28"/>
        </w:rPr>
        <w:t>Особое значение имеют повреждения спинного мозга и головного мозга.</w:t>
      </w:r>
    </w:p>
    <w:p w:rsidR="000B7131" w:rsidRPr="003D532D" w:rsidRDefault="003D532D" w:rsidP="00A82E68">
      <w:pPr>
        <w:autoSpaceDE w:val="0"/>
        <w:autoSpaceDN w:val="0"/>
        <w:adjustRightInd w:val="0"/>
        <w:spacing w:after="0" w:line="240" w:lineRule="auto"/>
        <w:ind w:firstLine="709"/>
        <w:jc w:val="both"/>
        <w:rPr>
          <w:rFonts w:ascii="Times New Roman" w:hAnsi="Times New Roman"/>
          <w:sz w:val="28"/>
          <w:szCs w:val="28"/>
        </w:rPr>
      </w:pPr>
      <w:r w:rsidRPr="003D532D">
        <w:rPr>
          <w:rFonts w:ascii="Times New Roman" w:hAnsi="Times New Roman"/>
          <w:sz w:val="28"/>
          <w:szCs w:val="28"/>
        </w:rPr>
        <w:t>Нередко смещенный отломок прорывает кожу — закрытый перелом переходит в открытый.</w:t>
      </w:r>
    </w:p>
    <w:p w:rsidR="000B7131" w:rsidRPr="003D532D" w:rsidRDefault="003D532D" w:rsidP="00A82E68">
      <w:pPr>
        <w:autoSpaceDE w:val="0"/>
        <w:autoSpaceDN w:val="0"/>
        <w:adjustRightInd w:val="0"/>
        <w:spacing w:after="0" w:line="240" w:lineRule="auto"/>
        <w:ind w:firstLine="709"/>
        <w:jc w:val="both"/>
        <w:rPr>
          <w:rFonts w:ascii="Times New Roman" w:hAnsi="Times New Roman"/>
          <w:sz w:val="28"/>
          <w:szCs w:val="28"/>
        </w:rPr>
      </w:pPr>
      <w:r w:rsidRPr="003D532D">
        <w:rPr>
          <w:rFonts w:ascii="Times New Roman" w:hAnsi="Times New Roman"/>
          <w:i/>
          <w:iCs/>
          <w:sz w:val="28"/>
          <w:szCs w:val="28"/>
        </w:rPr>
        <w:t xml:space="preserve">Признаки перелома: </w:t>
      </w:r>
      <w:r w:rsidRPr="003D532D">
        <w:rPr>
          <w:rFonts w:ascii="Times New Roman" w:hAnsi="Times New Roman"/>
          <w:sz w:val="28"/>
          <w:szCs w:val="28"/>
        </w:rPr>
        <w:t>боль, деформация конечности, кровоизлияние и отечность окружающих мягких тканей, укорочение и изменение функции поврежденной конечности, ненормальная подвижность и костная крепитация (хруст). Недопустимы настойчивые попытки обнаружения патологической подвижности, так как они причиняют больному сильную боль, а отломками можно повредить расположенные рядом мягкие ткани. В любом случае при подозрении на перелом необходима срочная иммобилизация с помощью шин.</w:t>
      </w:r>
    </w:p>
    <w:p w:rsidR="000B7131" w:rsidRPr="003D532D" w:rsidRDefault="003D532D" w:rsidP="00A82E68">
      <w:pPr>
        <w:autoSpaceDE w:val="0"/>
        <w:autoSpaceDN w:val="0"/>
        <w:adjustRightInd w:val="0"/>
        <w:spacing w:after="0" w:line="240" w:lineRule="auto"/>
        <w:ind w:firstLine="709"/>
        <w:jc w:val="both"/>
        <w:rPr>
          <w:rFonts w:ascii="Times New Roman" w:hAnsi="Times New Roman"/>
          <w:sz w:val="28"/>
          <w:szCs w:val="28"/>
        </w:rPr>
      </w:pPr>
      <w:r w:rsidRPr="003D532D">
        <w:rPr>
          <w:rFonts w:ascii="Times New Roman" w:hAnsi="Times New Roman"/>
          <w:sz w:val="28"/>
          <w:szCs w:val="28"/>
        </w:rPr>
        <w:t xml:space="preserve">Одним из наиболее грозных ранних осложнений перелома является жировая эмболия, сопровождающаяся общим тяжелым состоянием больного. </w:t>
      </w:r>
      <w:r w:rsidRPr="003D532D">
        <w:rPr>
          <w:rFonts w:ascii="Times New Roman" w:hAnsi="Times New Roman"/>
          <w:sz w:val="28"/>
          <w:szCs w:val="28"/>
        </w:rPr>
        <w:lastRenderedPageBreak/>
        <w:t>Профилактика жировой эмболии — своевременное и правильное шинирование отломков.</w:t>
      </w:r>
    </w:p>
    <w:p w:rsidR="000B7131" w:rsidRPr="003D532D" w:rsidRDefault="003D532D" w:rsidP="00A82E68">
      <w:pPr>
        <w:autoSpaceDE w:val="0"/>
        <w:autoSpaceDN w:val="0"/>
        <w:adjustRightInd w:val="0"/>
        <w:spacing w:after="0" w:line="240" w:lineRule="auto"/>
        <w:ind w:firstLine="709"/>
        <w:jc w:val="both"/>
        <w:rPr>
          <w:rFonts w:ascii="Times New Roman" w:hAnsi="Times New Roman"/>
          <w:sz w:val="28"/>
          <w:szCs w:val="28"/>
        </w:rPr>
      </w:pPr>
      <w:r w:rsidRPr="003D532D">
        <w:rPr>
          <w:rFonts w:ascii="Times New Roman" w:hAnsi="Times New Roman"/>
          <w:sz w:val="28"/>
          <w:szCs w:val="28"/>
        </w:rPr>
        <w:t>Первая помощь зависит от вида перелома.</w:t>
      </w:r>
    </w:p>
    <w:p w:rsidR="000B7131" w:rsidRPr="003D532D" w:rsidRDefault="003D532D" w:rsidP="00A82E68">
      <w:pPr>
        <w:autoSpaceDE w:val="0"/>
        <w:autoSpaceDN w:val="0"/>
        <w:adjustRightInd w:val="0"/>
        <w:spacing w:after="0" w:line="240" w:lineRule="auto"/>
        <w:ind w:firstLine="708"/>
        <w:jc w:val="both"/>
        <w:rPr>
          <w:rFonts w:ascii="Times New Roman" w:hAnsi="Times New Roman"/>
          <w:b/>
          <w:bCs/>
          <w:sz w:val="28"/>
          <w:szCs w:val="28"/>
        </w:rPr>
      </w:pPr>
      <w:r w:rsidRPr="003D532D">
        <w:rPr>
          <w:rFonts w:ascii="Times New Roman" w:hAnsi="Times New Roman"/>
          <w:b/>
          <w:bCs/>
          <w:sz w:val="28"/>
          <w:szCs w:val="28"/>
        </w:rPr>
        <w:t>Первая помощь при открытых переломах:</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вызвать скорую медицинскую помощь;</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остановить сильное кровотечение пальцевым прижатием артерии выше раны, наложить кровоостанавливающий жгут;</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наложить стерильную повязку на рану;</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оценить пульс;</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провести осмотр для исключения других травм;</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придать конечности наименее болезненное положение;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если не определяется или плохо определяется пульс на запястье: приподнять ножной конец импровизированных носилок (здоровую ногу при переломе нижней конечности) на высоту 30-45 см);</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выполнить транспортную иммобилизацию при помощи подручных шин;</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приложить холод к месту травмы;</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до приезда скорой медицинской помощи контролировать состояние пострадавшего.</w:t>
      </w:r>
    </w:p>
    <w:p w:rsidR="000B7131" w:rsidRPr="003D532D" w:rsidRDefault="003D532D" w:rsidP="00A82E68">
      <w:pPr>
        <w:autoSpaceDE w:val="0"/>
        <w:autoSpaceDN w:val="0"/>
        <w:adjustRightInd w:val="0"/>
        <w:spacing w:after="0" w:line="240" w:lineRule="auto"/>
        <w:ind w:firstLine="709"/>
        <w:jc w:val="both"/>
        <w:rPr>
          <w:rFonts w:ascii="Times New Roman" w:hAnsi="Times New Roman"/>
          <w:i/>
          <w:sz w:val="28"/>
          <w:szCs w:val="28"/>
        </w:rPr>
      </w:pPr>
      <w:r w:rsidRPr="003D532D">
        <w:rPr>
          <w:rFonts w:ascii="Times New Roman" w:hAnsi="Times New Roman"/>
          <w:i/>
          <w:sz w:val="28"/>
          <w:szCs w:val="28"/>
        </w:rPr>
        <w:t>При открытых переломах конечность следует фиксировать в том положении, в котором она находиться!</w:t>
      </w:r>
    </w:p>
    <w:p w:rsidR="000B7131" w:rsidRPr="003D532D" w:rsidRDefault="003D532D" w:rsidP="00A82E68">
      <w:pPr>
        <w:autoSpaceDE w:val="0"/>
        <w:autoSpaceDN w:val="0"/>
        <w:adjustRightInd w:val="0"/>
        <w:spacing w:after="0" w:line="240" w:lineRule="auto"/>
        <w:ind w:firstLine="709"/>
        <w:jc w:val="both"/>
        <w:rPr>
          <w:rFonts w:ascii="Times New Roman" w:hAnsi="Times New Roman"/>
          <w:i/>
          <w:sz w:val="28"/>
          <w:szCs w:val="28"/>
        </w:rPr>
      </w:pPr>
      <w:r w:rsidRPr="003D532D">
        <w:rPr>
          <w:rFonts w:ascii="Times New Roman" w:hAnsi="Times New Roman"/>
          <w:i/>
          <w:sz w:val="28"/>
          <w:szCs w:val="28"/>
        </w:rPr>
        <w:t xml:space="preserve">Костные отломки, торчащие из раны, не вправлять! </w:t>
      </w:r>
    </w:p>
    <w:p w:rsidR="000B7131" w:rsidRPr="003D532D" w:rsidRDefault="003D532D" w:rsidP="00A82E68">
      <w:pPr>
        <w:autoSpaceDE w:val="0"/>
        <w:autoSpaceDN w:val="0"/>
        <w:adjustRightInd w:val="0"/>
        <w:spacing w:after="0" w:line="240" w:lineRule="auto"/>
        <w:ind w:firstLine="709"/>
        <w:jc w:val="both"/>
        <w:rPr>
          <w:rFonts w:ascii="Times New Roman" w:hAnsi="Times New Roman"/>
          <w:i/>
          <w:sz w:val="28"/>
          <w:szCs w:val="28"/>
        </w:rPr>
      </w:pPr>
      <w:r w:rsidRPr="003D532D">
        <w:rPr>
          <w:rFonts w:ascii="Times New Roman" w:hAnsi="Times New Roman"/>
          <w:i/>
          <w:sz w:val="28"/>
          <w:szCs w:val="28"/>
        </w:rPr>
        <w:t>Давящую повязку на рану не накладывать!</w:t>
      </w:r>
    </w:p>
    <w:p w:rsidR="000B7131" w:rsidRPr="003D532D" w:rsidRDefault="003D532D" w:rsidP="00A82E68">
      <w:pPr>
        <w:autoSpaceDE w:val="0"/>
        <w:autoSpaceDN w:val="0"/>
        <w:adjustRightInd w:val="0"/>
        <w:spacing w:after="0" w:line="240" w:lineRule="auto"/>
        <w:ind w:firstLine="708"/>
        <w:jc w:val="both"/>
        <w:rPr>
          <w:rFonts w:ascii="Times New Roman" w:hAnsi="Times New Roman"/>
          <w:b/>
          <w:bCs/>
          <w:sz w:val="28"/>
          <w:szCs w:val="28"/>
        </w:rPr>
      </w:pPr>
      <w:r w:rsidRPr="003D532D">
        <w:rPr>
          <w:rFonts w:ascii="Times New Roman" w:hAnsi="Times New Roman"/>
          <w:b/>
          <w:bCs/>
          <w:sz w:val="28"/>
          <w:szCs w:val="28"/>
        </w:rPr>
        <w:t>Первая помощь при закрытых переломах:</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вызвать скорую медицинскую помощь;</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осмотреть пострадавшего;</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оценить пульс;</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постараться придать конечности наименее болезненное положение;</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выполнить транспортную иммобилизацию при помощи подручных шин;</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приложить холод к месту травмы;</w:t>
      </w:r>
    </w:p>
    <w:p w:rsidR="000B7131" w:rsidRPr="003D532D" w:rsidRDefault="003D532D" w:rsidP="00A82E68">
      <w:pPr>
        <w:autoSpaceDE w:val="0"/>
        <w:autoSpaceDN w:val="0"/>
        <w:adjustRightInd w:val="0"/>
        <w:spacing w:after="0" w:line="240" w:lineRule="auto"/>
        <w:jc w:val="both"/>
        <w:rPr>
          <w:rFonts w:ascii="Times New Roman" w:hAnsi="Times New Roman"/>
          <w:sz w:val="28"/>
          <w:szCs w:val="28"/>
        </w:rPr>
      </w:pPr>
      <w:r w:rsidRPr="003D532D">
        <w:rPr>
          <w:rFonts w:ascii="Times New Roman" w:hAnsi="Times New Roman"/>
          <w:sz w:val="28"/>
          <w:szCs w:val="28"/>
        </w:rPr>
        <w:t>●● до приезда скорой медицинской помощи контролировать состояние пострадавшего.</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Для создания неподвижности (иммоби</w:t>
      </w:r>
      <w:r w:rsidRPr="003D532D">
        <w:rPr>
          <w:rFonts w:ascii="Times New Roman" w:hAnsi="Times New Roman"/>
          <w:sz w:val="28"/>
          <w:szCs w:val="28"/>
        </w:rPr>
        <w:softHyphen/>
        <w:t>лизации) сломанной конечности исполь</w:t>
      </w:r>
      <w:r w:rsidRPr="003D532D">
        <w:rPr>
          <w:rFonts w:ascii="Times New Roman" w:hAnsi="Times New Roman"/>
          <w:sz w:val="28"/>
          <w:szCs w:val="28"/>
        </w:rPr>
        <w:softHyphen/>
        <w:t>зуют стандартные шины или подручные материалы (доски, палки, куски кар</w:t>
      </w:r>
      <w:r w:rsidRPr="003D532D">
        <w:rPr>
          <w:rFonts w:ascii="Times New Roman" w:hAnsi="Times New Roman"/>
          <w:sz w:val="28"/>
          <w:szCs w:val="28"/>
        </w:rPr>
        <w:softHyphen/>
        <w:t>тона, фанеру пучки прутьев, связки соло</w:t>
      </w:r>
      <w:r w:rsidRPr="003D532D">
        <w:rPr>
          <w:rFonts w:ascii="Times New Roman" w:hAnsi="Times New Roman"/>
          <w:sz w:val="28"/>
          <w:szCs w:val="28"/>
        </w:rPr>
        <w:softHyphen/>
        <w:t>мы, камыша и т.д.).</w:t>
      </w:r>
    </w:p>
    <w:p w:rsidR="000B7131" w:rsidRPr="003D532D" w:rsidRDefault="003D532D" w:rsidP="00A82E68">
      <w:pPr>
        <w:spacing w:after="0" w:line="240" w:lineRule="auto"/>
        <w:ind w:firstLine="708"/>
        <w:jc w:val="both"/>
        <w:rPr>
          <w:rFonts w:ascii="Times New Roman" w:hAnsi="Times New Roman"/>
          <w:sz w:val="28"/>
          <w:szCs w:val="28"/>
          <w:u w:val="single"/>
        </w:rPr>
      </w:pPr>
      <w:r w:rsidRPr="003D532D">
        <w:rPr>
          <w:rFonts w:ascii="Times New Roman" w:hAnsi="Times New Roman"/>
          <w:sz w:val="28"/>
          <w:szCs w:val="28"/>
        </w:rPr>
        <w:t>Для укрепления шины, наложенной на поврежденную конечность, кроме бинтов можно использовать носовой платок, шарф, поясной ремень, веревки, полоски материи и т.п. При отсутствии шин или подручного материала при переломах руки ее плотно прибинтовывают к туловищу (сгибая в локтевом суставе под прямым углом). При переломах ноги поврежден</w:t>
      </w:r>
      <w:r w:rsidRPr="003D532D">
        <w:rPr>
          <w:rFonts w:ascii="Times New Roman" w:hAnsi="Times New Roman"/>
          <w:sz w:val="28"/>
          <w:szCs w:val="28"/>
        </w:rPr>
        <w:softHyphen/>
        <w:t>ную ногу привязывать к здоровой не реко</w:t>
      </w:r>
      <w:r w:rsidRPr="003D532D">
        <w:rPr>
          <w:rFonts w:ascii="Times New Roman" w:hAnsi="Times New Roman"/>
          <w:sz w:val="28"/>
          <w:szCs w:val="28"/>
        </w:rPr>
        <w:softHyphen/>
        <w:t>мендуется.</w:t>
      </w:r>
    </w:p>
    <w:p w:rsidR="000B7131" w:rsidRPr="003D532D" w:rsidRDefault="003D532D" w:rsidP="00A82E68">
      <w:pPr>
        <w:spacing w:after="0" w:line="240" w:lineRule="auto"/>
        <w:jc w:val="both"/>
        <w:rPr>
          <w:rFonts w:ascii="Times New Roman" w:hAnsi="Times New Roman"/>
          <w:b/>
          <w:i/>
          <w:sz w:val="28"/>
          <w:szCs w:val="28"/>
          <w:u w:val="single"/>
        </w:rPr>
      </w:pPr>
      <w:r w:rsidRPr="003D532D">
        <w:rPr>
          <w:rFonts w:ascii="Times New Roman" w:hAnsi="Times New Roman"/>
          <w:b/>
          <w:bCs/>
          <w:i/>
          <w:sz w:val="28"/>
          <w:szCs w:val="28"/>
          <w:u w:val="single"/>
        </w:rPr>
        <w:t>Общие правила наложения шины</w:t>
      </w:r>
    </w:p>
    <w:p w:rsidR="000B7131" w:rsidRPr="003D532D" w:rsidRDefault="003D532D" w:rsidP="00A82E68">
      <w:pPr>
        <w:spacing w:after="0" w:line="240" w:lineRule="auto"/>
        <w:ind w:firstLine="240"/>
        <w:jc w:val="both"/>
        <w:rPr>
          <w:rFonts w:ascii="Times New Roman" w:hAnsi="Times New Roman"/>
          <w:sz w:val="28"/>
          <w:szCs w:val="28"/>
        </w:rPr>
      </w:pPr>
      <w:r w:rsidRPr="003D532D">
        <w:rPr>
          <w:rFonts w:ascii="Times New Roman" w:hAnsi="Times New Roman"/>
          <w:sz w:val="28"/>
          <w:szCs w:val="28"/>
        </w:rPr>
        <w:t>1. Чтобы создать неподвижность отломков костей, шину нужно наложить так, чтобы стали невозможными движения в двух соседних суставах (выше и ниже мес</w:t>
      </w:r>
      <w:r w:rsidRPr="003D532D">
        <w:rPr>
          <w:rFonts w:ascii="Times New Roman" w:hAnsi="Times New Roman"/>
          <w:sz w:val="28"/>
          <w:szCs w:val="28"/>
        </w:rPr>
        <w:softHyphen/>
        <w:t>та перелома). Если длина имеющейся ши</w:t>
      </w:r>
      <w:r w:rsidRPr="003D532D">
        <w:rPr>
          <w:rFonts w:ascii="Times New Roman" w:hAnsi="Times New Roman"/>
          <w:sz w:val="28"/>
          <w:szCs w:val="28"/>
        </w:rPr>
        <w:softHyphen/>
        <w:t>ны недостаточна, то плотно связывают между собой несколько коротких шин.</w:t>
      </w:r>
    </w:p>
    <w:p w:rsidR="000B7131" w:rsidRPr="003D532D" w:rsidRDefault="003D532D" w:rsidP="00A82E68">
      <w:pPr>
        <w:spacing w:after="0" w:line="240" w:lineRule="auto"/>
        <w:ind w:firstLine="240"/>
        <w:jc w:val="both"/>
        <w:rPr>
          <w:rFonts w:ascii="Times New Roman" w:hAnsi="Times New Roman"/>
          <w:sz w:val="28"/>
          <w:szCs w:val="28"/>
        </w:rPr>
      </w:pPr>
      <w:r w:rsidRPr="003D532D">
        <w:rPr>
          <w:rFonts w:ascii="Times New Roman" w:hAnsi="Times New Roman"/>
          <w:sz w:val="28"/>
          <w:szCs w:val="28"/>
        </w:rPr>
        <w:lastRenderedPageBreak/>
        <w:t>2. Острые края и углы шины должны быть сглажены. Металлическую шину пе</w:t>
      </w:r>
      <w:r w:rsidRPr="003D532D">
        <w:rPr>
          <w:rFonts w:ascii="Times New Roman" w:hAnsi="Times New Roman"/>
          <w:sz w:val="28"/>
          <w:szCs w:val="28"/>
        </w:rPr>
        <w:softHyphen/>
        <w:t>ред наложением изгибают по форме ко</w:t>
      </w:r>
      <w:r w:rsidRPr="003D532D">
        <w:rPr>
          <w:rFonts w:ascii="Times New Roman" w:hAnsi="Times New Roman"/>
          <w:sz w:val="28"/>
          <w:szCs w:val="28"/>
        </w:rPr>
        <w:softHyphen/>
        <w:t>нечности,</w:t>
      </w:r>
    </w:p>
    <w:p w:rsidR="000B7131" w:rsidRPr="003D532D" w:rsidRDefault="003D532D" w:rsidP="00A82E68">
      <w:pPr>
        <w:spacing w:after="0" w:line="240" w:lineRule="auto"/>
        <w:ind w:firstLine="240"/>
        <w:jc w:val="both"/>
        <w:rPr>
          <w:rFonts w:ascii="Times New Roman" w:hAnsi="Times New Roman"/>
          <w:sz w:val="28"/>
          <w:szCs w:val="28"/>
        </w:rPr>
      </w:pPr>
      <w:r w:rsidRPr="003D532D">
        <w:rPr>
          <w:rFonts w:ascii="Times New Roman" w:hAnsi="Times New Roman"/>
          <w:sz w:val="28"/>
          <w:szCs w:val="28"/>
        </w:rPr>
        <w:t>3. Под шину подкладывают мягкую под</w:t>
      </w:r>
      <w:r w:rsidRPr="003D532D">
        <w:rPr>
          <w:rFonts w:ascii="Times New Roman" w:hAnsi="Times New Roman"/>
          <w:sz w:val="28"/>
          <w:szCs w:val="28"/>
        </w:rPr>
        <w:softHyphen/>
        <w:t>стилку (сено, солому траву листья, паклю, мох), особенно в местах костных выступов, чтобы не вызвать болей при транспорти</w:t>
      </w:r>
      <w:r w:rsidRPr="003D532D">
        <w:rPr>
          <w:rFonts w:ascii="Times New Roman" w:hAnsi="Times New Roman"/>
          <w:sz w:val="28"/>
          <w:szCs w:val="28"/>
        </w:rPr>
        <w:softHyphen/>
        <w:t>ровке. Оголенную часть тела обертывают толстым слоем серой ваты. Рекомендуется заранее сделать ватно-марлевые проклад</w:t>
      </w:r>
      <w:r w:rsidRPr="003D532D">
        <w:rPr>
          <w:rFonts w:ascii="Times New Roman" w:hAnsi="Times New Roman"/>
          <w:sz w:val="28"/>
          <w:szCs w:val="28"/>
        </w:rPr>
        <w:softHyphen/>
        <w:t>ки с тесемками и прикрепить их к стандарт</w:t>
      </w:r>
      <w:r w:rsidRPr="003D532D">
        <w:rPr>
          <w:rFonts w:ascii="Times New Roman" w:hAnsi="Times New Roman"/>
          <w:sz w:val="28"/>
          <w:szCs w:val="28"/>
        </w:rPr>
        <w:softHyphen/>
        <w:t>ной шине. Если шину накладывают поверх одежды и обуви, то мягкую подстилку кла</w:t>
      </w:r>
      <w:r w:rsidRPr="003D532D">
        <w:rPr>
          <w:rFonts w:ascii="Times New Roman" w:hAnsi="Times New Roman"/>
          <w:sz w:val="28"/>
          <w:szCs w:val="28"/>
        </w:rPr>
        <w:softHyphen/>
        <w:t>дут только в области костных выступов.</w:t>
      </w:r>
    </w:p>
    <w:p w:rsidR="000B7131" w:rsidRPr="003D532D" w:rsidRDefault="003D532D" w:rsidP="00A82E68">
      <w:pPr>
        <w:spacing w:after="0" w:line="240" w:lineRule="auto"/>
        <w:ind w:firstLine="240"/>
        <w:jc w:val="both"/>
        <w:rPr>
          <w:rFonts w:ascii="Times New Roman" w:hAnsi="Times New Roman"/>
          <w:sz w:val="28"/>
          <w:szCs w:val="28"/>
        </w:rPr>
      </w:pPr>
      <w:r w:rsidRPr="003D532D">
        <w:rPr>
          <w:rFonts w:ascii="Times New Roman" w:hAnsi="Times New Roman"/>
          <w:sz w:val="28"/>
          <w:szCs w:val="28"/>
        </w:rPr>
        <w:t>4. При переломе ноги шину рекоменду</w:t>
      </w:r>
      <w:r w:rsidRPr="003D532D">
        <w:rPr>
          <w:rFonts w:ascii="Times New Roman" w:hAnsi="Times New Roman"/>
          <w:sz w:val="28"/>
          <w:szCs w:val="28"/>
        </w:rPr>
        <w:softHyphen/>
        <w:t>ется накладывать с двух сторон.</w:t>
      </w:r>
    </w:p>
    <w:p w:rsidR="000B7131" w:rsidRPr="003D532D" w:rsidRDefault="003D532D" w:rsidP="00A82E68">
      <w:pPr>
        <w:spacing w:after="0" w:line="240" w:lineRule="auto"/>
        <w:ind w:firstLine="240"/>
        <w:jc w:val="both"/>
        <w:rPr>
          <w:rFonts w:ascii="Times New Roman" w:hAnsi="Times New Roman"/>
          <w:sz w:val="28"/>
          <w:szCs w:val="28"/>
        </w:rPr>
      </w:pPr>
      <w:r w:rsidRPr="003D532D">
        <w:rPr>
          <w:rFonts w:ascii="Times New Roman" w:hAnsi="Times New Roman"/>
          <w:sz w:val="28"/>
          <w:szCs w:val="28"/>
        </w:rPr>
        <w:t>5. При открытых переломах нельзя при</w:t>
      </w:r>
      <w:r w:rsidRPr="003D532D">
        <w:rPr>
          <w:rFonts w:ascii="Times New Roman" w:hAnsi="Times New Roman"/>
          <w:sz w:val="28"/>
          <w:szCs w:val="28"/>
        </w:rPr>
        <w:softHyphen/>
        <w:t>кладывать шину к тому месту, где наружу выступает сломанный конец кости (вправ</w:t>
      </w:r>
      <w:r w:rsidRPr="003D532D">
        <w:rPr>
          <w:rFonts w:ascii="Times New Roman" w:hAnsi="Times New Roman"/>
          <w:sz w:val="28"/>
          <w:szCs w:val="28"/>
        </w:rPr>
        <w:softHyphen/>
        <w:t>лять такие отломки может только врач).</w:t>
      </w:r>
    </w:p>
    <w:p w:rsidR="000B7131" w:rsidRPr="003D532D" w:rsidRDefault="003D532D" w:rsidP="00A82E68">
      <w:pPr>
        <w:spacing w:after="0" w:line="240" w:lineRule="auto"/>
        <w:ind w:firstLine="284"/>
        <w:jc w:val="both"/>
        <w:rPr>
          <w:rFonts w:ascii="Times New Roman" w:hAnsi="Times New Roman"/>
          <w:sz w:val="28"/>
          <w:szCs w:val="28"/>
        </w:rPr>
      </w:pPr>
      <w:r w:rsidRPr="003D532D">
        <w:rPr>
          <w:rFonts w:ascii="Times New Roman" w:hAnsi="Times New Roman"/>
          <w:sz w:val="28"/>
          <w:szCs w:val="28"/>
        </w:rPr>
        <w:t>6. Повязки поверх шин следует накла</w:t>
      </w:r>
      <w:r w:rsidRPr="003D532D">
        <w:rPr>
          <w:rFonts w:ascii="Times New Roman" w:hAnsi="Times New Roman"/>
          <w:sz w:val="28"/>
          <w:szCs w:val="28"/>
        </w:rPr>
        <w:softHyphen/>
        <w:t>дывать равномерно, плотно, но не очень туго, чтобы при транспортировке от сдавливания не нарушилось кровообращение. Нельзя прибинтовывать шину повязкой на уровне перелома.</w:t>
      </w:r>
    </w:p>
    <w:p w:rsidR="000B7131" w:rsidRPr="003D532D" w:rsidRDefault="003D532D" w:rsidP="00A82E68">
      <w:pPr>
        <w:spacing w:after="0" w:line="240" w:lineRule="auto"/>
        <w:ind w:firstLine="708"/>
        <w:jc w:val="both"/>
        <w:rPr>
          <w:rFonts w:ascii="Times New Roman" w:hAnsi="Times New Roman"/>
          <w:b/>
          <w:i/>
          <w:sz w:val="28"/>
          <w:szCs w:val="28"/>
          <w:u w:val="single"/>
        </w:rPr>
      </w:pPr>
      <w:r w:rsidRPr="003D532D">
        <w:rPr>
          <w:rFonts w:ascii="Times New Roman" w:hAnsi="Times New Roman"/>
          <w:b/>
          <w:bCs/>
          <w:i/>
          <w:sz w:val="28"/>
          <w:szCs w:val="28"/>
          <w:u w:val="single"/>
        </w:rPr>
        <w:t>Наложение шин при отдельных ви</w:t>
      </w:r>
      <w:r w:rsidRPr="003D532D">
        <w:rPr>
          <w:rFonts w:ascii="Times New Roman" w:hAnsi="Times New Roman"/>
          <w:b/>
          <w:bCs/>
          <w:i/>
          <w:sz w:val="28"/>
          <w:szCs w:val="28"/>
          <w:u w:val="single"/>
        </w:rPr>
        <w:softHyphen/>
        <w:t>дах переломов</w:t>
      </w:r>
    </w:p>
    <w:p w:rsidR="000B7131" w:rsidRPr="003D532D" w:rsidRDefault="003D532D" w:rsidP="00A82E68">
      <w:pPr>
        <w:pStyle w:val="ae"/>
        <w:numPr>
          <w:ilvl w:val="0"/>
          <w:numId w:val="1"/>
        </w:numPr>
        <w:spacing w:after="0" w:line="240" w:lineRule="auto"/>
        <w:ind w:left="0" w:firstLine="426"/>
        <w:jc w:val="both"/>
        <w:rPr>
          <w:rFonts w:ascii="Times New Roman" w:hAnsi="Times New Roman"/>
          <w:sz w:val="28"/>
          <w:szCs w:val="28"/>
        </w:rPr>
      </w:pPr>
      <w:r w:rsidRPr="003D532D">
        <w:rPr>
          <w:rFonts w:ascii="Times New Roman" w:hAnsi="Times New Roman"/>
          <w:i/>
          <w:iCs/>
          <w:sz w:val="28"/>
          <w:szCs w:val="28"/>
        </w:rPr>
        <w:t>Переломы ключицы и лопатки.</w:t>
      </w:r>
      <w:r w:rsidRPr="003D532D">
        <w:rPr>
          <w:rFonts w:ascii="Times New Roman" w:hAnsi="Times New Roman"/>
          <w:sz w:val="28"/>
          <w:szCs w:val="28"/>
        </w:rPr>
        <w:t xml:space="preserve"> Для иммобилизации в этих случаях накладыва</w:t>
      </w:r>
      <w:r w:rsidRPr="003D532D">
        <w:rPr>
          <w:rFonts w:ascii="Times New Roman" w:hAnsi="Times New Roman"/>
          <w:sz w:val="28"/>
          <w:szCs w:val="28"/>
        </w:rPr>
        <w:softHyphen/>
        <w:t>ют повязку Дезо и руку подвешивают на косынке или бинте.</w:t>
      </w:r>
    </w:p>
    <w:p w:rsidR="000B7131" w:rsidRPr="003D532D" w:rsidRDefault="003D532D" w:rsidP="00A82E68">
      <w:pPr>
        <w:pStyle w:val="ae"/>
        <w:numPr>
          <w:ilvl w:val="0"/>
          <w:numId w:val="1"/>
        </w:numPr>
        <w:spacing w:after="0" w:line="240" w:lineRule="auto"/>
        <w:ind w:left="0" w:firstLine="426"/>
        <w:jc w:val="both"/>
        <w:rPr>
          <w:rFonts w:ascii="Times New Roman" w:hAnsi="Times New Roman"/>
          <w:sz w:val="28"/>
          <w:szCs w:val="28"/>
        </w:rPr>
      </w:pPr>
      <w:r w:rsidRPr="003D532D">
        <w:rPr>
          <w:rFonts w:ascii="Times New Roman" w:hAnsi="Times New Roman"/>
          <w:i/>
          <w:iCs/>
          <w:sz w:val="28"/>
          <w:szCs w:val="28"/>
        </w:rPr>
        <w:t>Переломы плеча, повреждения пле</w:t>
      </w:r>
      <w:r w:rsidRPr="003D532D">
        <w:rPr>
          <w:rFonts w:ascii="Times New Roman" w:hAnsi="Times New Roman"/>
          <w:i/>
          <w:iCs/>
          <w:sz w:val="28"/>
          <w:szCs w:val="28"/>
        </w:rPr>
        <w:softHyphen/>
        <w:t>чевого и локтевого суставов</w:t>
      </w:r>
      <w:r w:rsidRPr="003D532D">
        <w:rPr>
          <w:rFonts w:ascii="Times New Roman" w:hAnsi="Times New Roman"/>
          <w:sz w:val="28"/>
          <w:szCs w:val="28"/>
        </w:rPr>
        <w:t xml:space="preserve"> Лестнич</w:t>
      </w:r>
      <w:r w:rsidRPr="003D532D">
        <w:rPr>
          <w:rFonts w:ascii="Times New Roman" w:hAnsi="Times New Roman"/>
          <w:sz w:val="28"/>
          <w:szCs w:val="28"/>
        </w:rPr>
        <w:softHyphen/>
        <w:t>ную шину накладывают от середины ло</w:t>
      </w:r>
      <w:r w:rsidRPr="003D532D">
        <w:rPr>
          <w:rFonts w:ascii="Times New Roman" w:hAnsi="Times New Roman"/>
          <w:sz w:val="28"/>
          <w:szCs w:val="28"/>
        </w:rPr>
        <w:softHyphen/>
        <w:t>патки здоровой стороны. Затем шина идет по спине, огибает плечевой сустав, спус</w:t>
      </w:r>
      <w:r w:rsidRPr="003D532D">
        <w:rPr>
          <w:rFonts w:ascii="Times New Roman" w:hAnsi="Times New Roman"/>
          <w:sz w:val="28"/>
          <w:szCs w:val="28"/>
        </w:rPr>
        <w:softHyphen/>
        <w:t>кается по плечу до локтевого сустава, из</w:t>
      </w:r>
      <w:r w:rsidRPr="003D532D">
        <w:rPr>
          <w:rFonts w:ascii="Times New Roman" w:hAnsi="Times New Roman"/>
          <w:sz w:val="28"/>
          <w:szCs w:val="28"/>
        </w:rPr>
        <w:softHyphen/>
        <w:t>гибается под прямым углом и идет по предплечью и кисти до основания паль</w:t>
      </w:r>
      <w:r w:rsidRPr="003D532D">
        <w:rPr>
          <w:rFonts w:ascii="Times New Roman" w:hAnsi="Times New Roman"/>
          <w:sz w:val="28"/>
          <w:szCs w:val="28"/>
        </w:rPr>
        <w:softHyphen/>
        <w:t>цев, Перед наложением шины оказываю</w:t>
      </w:r>
      <w:r w:rsidRPr="003D532D">
        <w:rPr>
          <w:rFonts w:ascii="Times New Roman" w:hAnsi="Times New Roman"/>
          <w:sz w:val="28"/>
          <w:szCs w:val="28"/>
        </w:rPr>
        <w:softHyphen/>
        <w:t>щий помощь предварительно придает ей нужную форму прикладывая к себе: укла</w:t>
      </w:r>
      <w:r w:rsidRPr="003D532D">
        <w:rPr>
          <w:rFonts w:ascii="Times New Roman" w:hAnsi="Times New Roman"/>
          <w:sz w:val="28"/>
          <w:szCs w:val="28"/>
        </w:rPr>
        <w:softHyphen/>
        <w:t>дывает свое предплечье на один из кон</w:t>
      </w:r>
      <w:r w:rsidRPr="003D532D">
        <w:rPr>
          <w:rFonts w:ascii="Times New Roman" w:hAnsi="Times New Roman"/>
          <w:sz w:val="28"/>
          <w:szCs w:val="28"/>
        </w:rPr>
        <w:softHyphen/>
        <w:t>цов шины и, захватив свободной рукой другой конец, направляет ее по задненаружной поверхности конечности через надплечье и спину до надплечья противо</w:t>
      </w:r>
      <w:r w:rsidRPr="003D532D">
        <w:rPr>
          <w:rFonts w:ascii="Times New Roman" w:hAnsi="Times New Roman"/>
          <w:sz w:val="28"/>
          <w:szCs w:val="28"/>
        </w:rPr>
        <w:softHyphen/>
        <w:t>положной стороны, где и фиксирует рукой. Покачивая туловище из стороны в сторо</w:t>
      </w:r>
      <w:r w:rsidRPr="003D532D">
        <w:rPr>
          <w:rFonts w:ascii="Times New Roman" w:hAnsi="Times New Roman"/>
          <w:sz w:val="28"/>
          <w:szCs w:val="28"/>
        </w:rPr>
        <w:softHyphen/>
        <w:t>ну получают нужный изгиб шины.</w:t>
      </w:r>
    </w:p>
    <w:p w:rsidR="000B7131" w:rsidRPr="003D532D" w:rsidRDefault="003D532D" w:rsidP="00A82E68">
      <w:pPr>
        <w:spacing w:after="0" w:line="240" w:lineRule="auto"/>
        <w:ind w:firstLine="426"/>
        <w:jc w:val="both"/>
        <w:rPr>
          <w:rFonts w:ascii="Times New Roman" w:hAnsi="Times New Roman"/>
          <w:sz w:val="28"/>
          <w:szCs w:val="28"/>
        </w:rPr>
      </w:pPr>
      <w:r w:rsidRPr="003D532D">
        <w:rPr>
          <w:rFonts w:ascii="Times New Roman" w:hAnsi="Times New Roman"/>
          <w:sz w:val="28"/>
          <w:szCs w:val="28"/>
        </w:rPr>
        <w:t>В области предплечья шину изгибают в форме желоба, затем обертывают ватой и накладывают на пострадавшего. Чтобы верхний конец шины не смещался, его свя</w:t>
      </w:r>
      <w:r w:rsidRPr="003D532D">
        <w:rPr>
          <w:rFonts w:ascii="Times New Roman" w:hAnsi="Times New Roman"/>
          <w:sz w:val="28"/>
          <w:szCs w:val="28"/>
        </w:rPr>
        <w:softHyphen/>
        <w:t>зывают двумя марлевыми тесемками с ее нижним концом (на кисти). Тесемки огиба</w:t>
      </w:r>
      <w:r w:rsidRPr="003D532D">
        <w:rPr>
          <w:rFonts w:ascii="Times New Roman" w:hAnsi="Times New Roman"/>
          <w:sz w:val="28"/>
          <w:szCs w:val="28"/>
        </w:rPr>
        <w:softHyphen/>
        <w:t>ют спереди и сзади плечевой сустав на здоровой стороне. В подмышечную впади</w:t>
      </w:r>
      <w:r w:rsidRPr="003D532D">
        <w:rPr>
          <w:rFonts w:ascii="Times New Roman" w:hAnsi="Times New Roman"/>
          <w:sz w:val="28"/>
          <w:szCs w:val="28"/>
        </w:rPr>
        <w:softHyphen/>
        <w:t>ну на стороне повреждения до наложения шины вкладывают комок ваты или сверну</w:t>
      </w:r>
      <w:r w:rsidRPr="003D532D">
        <w:rPr>
          <w:rFonts w:ascii="Times New Roman" w:hAnsi="Times New Roman"/>
          <w:sz w:val="28"/>
          <w:szCs w:val="28"/>
        </w:rPr>
        <w:softHyphen/>
        <w:t>тую косынку Шину укрепляют бинтом.</w:t>
      </w:r>
    </w:p>
    <w:p w:rsidR="000B7131" w:rsidRPr="003D532D" w:rsidRDefault="003D532D" w:rsidP="00A82E68">
      <w:pPr>
        <w:pStyle w:val="ae"/>
        <w:numPr>
          <w:ilvl w:val="0"/>
          <w:numId w:val="2"/>
        </w:numPr>
        <w:spacing w:after="0" w:line="240" w:lineRule="auto"/>
        <w:ind w:left="0" w:firstLine="360"/>
        <w:jc w:val="both"/>
        <w:rPr>
          <w:rFonts w:ascii="Times New Roman" w:hAnsi="Times New Roman"/>
          <w:sz w:val="28"/>
          <w:szCs w:val="28"/>
        </w:rPr>
      </w:pPr>
      <w:r w:rsidRPr="003D532D">
        <w:rPr>
          <w:rFonts w:ascii="Times New Roman" w:hAnsi="Times New Roman"/>
          <w:i/>
          <w:iCs/>
          <w:sz w:val="28"/>
          <w:szCs w:val="28"/>
        </w:rPr>
        <w:t>Переломы костей предплечья.</w:t>
      </w:r>
      <w:r w:rsidRPr="003D532D">
        <w:rPr>
          <w:rFonts w:ascii="Times New Roman" w:hAnsi="Times New Roman"/>
          <w:sz w:val="28"/>
          <w:szCs w:val="28"/>
        </w:rPr>
        <w:t xml:space="preserve"> Лест</w:t>
      </w:r>
      <w:r w:rsidRPr="003D532D">
        <w:rPr>
          <w:rFonts w:ascii="Times New Roman" w:hAnsi="Times New Roman"/>
          <w:sz w:val="28"/>
          <w:szCs w:val="28"/>
        </w:rPr>
        <w:softHyphen/>
        <w:t>ничную шину изгибают под прямым углом так, чтобы один конец ее соответствовал длине предплечья и кисти до основания пальцев, а другой - длине 2/3 плеча. Руку согнутую в локте под прямым углом, укла</w:t>
      </w:r>
      <w:r w:rsidRPr="003D532D">
        <w:rPr>
          <w:rFonts w:ascii="Times New Roman" w:hAnsi="Times New Roman"/>
          <w:sz w:val="28"/>
          <w:szCs w:val="28"/>
        </w:rPr>
        <w:softHyphen/>
        <w:t>дывают на шину; шину прибинтовывают.</w:t>
      </w:r>
    </w:p>
    <w:p w:rsidR="000B7131" w:rsidRPr="003D532D" w:rsidRDefault="003D532D" w:rsidP="00A82E68">
      <w:pPr>
        <w:spacing w:after="0" w:line="240" w:lineRule="auto"/>
        <w:ind w:firstLine="360"/>
        <w:jc w:val="both"/>
        <w:rPr>
          <w:rFonts w:ascii="Times New Roman" w:hAnsi="Times New Roman"/>
          <w:sz w:val="28"/>
          <w:szCs w:val="28"/>
        </w:rPr>
      </w:pPr>
      <w:r w:rsidRPr="003D532D">
        <w:rPr>
          <w:rFonts w:ascii="Times New Roman" w:hAnsi="Times New Roman"/>
          <w:sz w:val="28"/>
          <w:szCs w:val="28"/>
        </w:rPr>
        <w:t>Если при переломе предплечья или ки</w:t>
      </w:r>
      <w:r w:rsidRPr="003D532D">
        <w:rPr>
          <w:rFonts w:ascii="Times New Roman" w:hAnsi="Times New Roman"/>
          <w:sz w:val="28"/>
          <w:szCs w:val="28"/>
        </w:rPr>
        <w:softHyphen/>
        <w:t>сти нет под рукой шин и подручных мате</w:t>
      </w:r>
      <w:r w:rsidRPr="003D532D">
        <w:rPr>
          <w:rFonts w:ascii="Times New Roman" w:hAnsi="Times New Roman"/>
          <w:sz w:val="28"/>
          <w:szCs w:val="28"/>
        </w:rPr>
        <w:softHyphen/>
        <w:t>риалов, руку согнутую в локте под прямым углом, фиксируют привязав к туловищу косынкой и ремнем.</w:t>
      </w:r>
    </w:p>
    <w:p w:rsidR="000B7131" w:rsidRPr="003D532D" w:rsidRDefault="003D532D" w:rsidP="00A82E68">
      <w:pPr>
        <w:pStyle w:val="ae"/>
        <w:numPr>
          <w:ilvl w:val="0"/>
          <w:numId w:val="2"/>
        </w:numPr>
        <w:spacing w:after="0" w:line="240" w:lineRule="auto"/>
        <w:ind w:left="0" w:firstLine="360"/>
        <w:jc w:val="both"/>
        <w:rPr>
          <w:rFonts w:ascii="Times New Roman" w:hAnsi="Times New Roman"/>
          <w:sz w:val="28"/>
          <w:szCs w:val="28"/>
        </w:rPr>
      </w:pPr>
      <w:r w:rsidRPr="003D532D">
        <w:rPr>
          <w:rFonts w:ascii="Times New Roman" w:hAnsi="Times New Roman"/>
          <w:i/>
          <w:iCs/>
          <w:sz w:val="28"/>
          <w:szCs w:val="28"/>
        </w:rPr>
        <w:lastRenderedPageBreak/>
        <w:t>Переломы костей кисти.</w:t>
      </w:r>
      <w:r w:rsidRPr="003D532D">
        <w:rPr>
          <w:rFonts w:ascii="Times New Roman" w:hAnsi="Times New Roman"/>
          <w:sz w:val="28"/>
          <w:szCs w:val="28"/>
        </w:rPr>
        <w:t xml:space="preserve"> Лестничную шину развертывают на длину предплечья и сгибают в виде желоба, Пальцы укладыва</w:t>
      </w:r>
      <w:r w:rsidRPr="003D532D">
        <w:rPr>
          <w:rFonts w:ascii="Times New Roman" w:hAnsi="Times New Roman"/>
          <w:sz w:val="28"/>
          <w:szCs w:val="28"/>
        </w:rPr>
        <w:softHyphen/>
        <w:t>ют на рулон, а предплечье - в желоб; ши</w:t>
      </w:r>
      <w:r w:rsidRPr="003D532D">
        <w:rPr>
          <w:rFonts w:ascii="Times New Roman" w:hAnsi="Times New Roman"/>
          <w:sz w:val="28"/>
          <w:szCs w:val="28"/>
        </w:rPr>
        <w:softHyphen/>
        <w:t>ну укрепляют бинтом.</w:t>
      </w:r>
    </w:p>
    <w:p w:rsidR="000B7131" w:rsidRPr="003D532D" w:rsidRDefault="003D532D" w:rsidP="00A82E68">
      <w:pPr>
        <w:spacing w:after="0" w:line="240" w:lineRule="auto"/>
        <w:ind w:firstLine="360"/>
        <w:jc w:val="both"/>
        <w:rPr>
          <w:rFonts w:ascii="Times New Roman" w:hAnsi="Times New Roman"/>
          <w:sz w:val="28"/>
          <w:szCs w:val="28"/>
        </w:rPr>
      </w:pPr>
      <w:r w:rsidRPr="003D532D">
        <w:rPr>
          <w:rFonts w:ascii="Times New Roman" w:hAnsi="Times New Roman"/>
          <w:sz w:val="28"/>
          <w:szCs w:val="28"/>
        </w:rPr>
        <w:t>Можно положить кисть и предплечье на кусок доски, фанеры, подложив под ла</w:t>
      </w:r>
      <w:r w:rsidRPr="003D532D">
        <w:rPr>
          <w:rFonts w:ascii="Times New Roman" w:hAnsi="Times New Roman"/>
          <w:sz w:val="28"/>
          <w:szCs w:val="28"/>
        </w:rPr>
        <w:softHyphen/>
        <w:t>донь комок ваты или материи, чтобы паль</w:t>
      </w:r>
      <w:r w:rsidRPr="003D532D">
        <w:rPr>
          <w:rFonts w:ascii="Times New Roman" w:hAnsi="Times New Roman"/>
          <w:sz w:val="28"/>
          <w:szCs w:val="28"/>
        </w:rPr>
        <w:softHyphen/>
        <w:t>цы были полусогнуты.</w:t>
      </w:r>
    </w:p>
    <w:p w:rsidR="000B7131" w:rsidRPr="003D532D" w:rsidRDefault="003D532D" w:rsidP="00A82E68">
      <w:pPr>
        <w:pStyle w:val="ae"/>
        <w:numPr>
          <w:ilvl w:val="0"/>
          <w:numId w:val="2"/>
        </w:numPr>
        <w:spacing w:after="0" w:line="240" w:lineRule="auto"/>
        <w:ind w:left="0" w:firstLine="349"/>
        <w:jc w:val="both"/>
        <w:rPr>
          <w:rFonts w:ascii="Times New Roman" w:hAnsi="Times New Roman"/>
          <w:sz w:val="28"/>
          <w:szCs w:val="28"/>
        </w:rPr>
      </w:pPr>
      <w:r w:rsidRPr="003D532D">
        <w:rPr>
          <w:rFonts w:ascii="Times New Roman" w:hAnsi="Times New Roman"/>
          <w:i/>
          <w:iCs/>
          <w:sz w:val="28"/>
          <w:szCs w:val="28"/>
        </w:rPr>
        <w:t>Переломы бедра и верхней трети го</w:t>
      </w:r>
      <w:r w:rsidRPr="003D532D">
        <w:rPr>
          <w:rFonts w:ascii="Times New Roman" w:hAnsi="Times New Roman"/>
          <w:i/>
          <w:iCs/>
          <w:sz w:val="28"/>
          <w:szCs w:val="28"/>
        </w:rPr>
        <w:softHyphen/>
        <w:t>лени.</w:t>
      </w:r>
      <w:r w:rsidRPr="003D532D">
        <w:rPr>
          <w:rFonts w:ascii="Times New Roman" w:hAnsi="Times New Roman"/>
          <w:sz w:val="28"/>
          <w:szCs w:val="28"/>
        </w:rPr>
        <w:t xml:space="preserve"> Обеспечивают неподвижность в та</w:t>
      </w:r>
      <w:r w:rsidRPr="003D532D">
        <w:rPr>
          <w:rFonts w:ascii="Times New Roman" w:hAnsi="Times New Roman"/>
          <w:sz w:val="28"/>
          <w:szCs w:val="28"/>
        </w:rPr>
        <w:softHyphen/>
        <w:t>зобедренном, коленном и голеностопном суставах, накладывая шину Дитерихса. Она состоит из двух раздвижных деревян</w:t>
      </w:r>
      <w:r w:rsidRPr="003D532D">
        <w:rPr>
          <w:rFonts w:ascii="Times New Roman" w:hAnsi="Times New Roman"/>
          <w:sz w:val="28"/>
          <w:szCs w:val="28"/>
        </w:rPr>
        <w:softHyphen/>
        <w:t>ных бранш (наружной и внутренней), по</w:t>
      </w:r>
      <w:r w:rsidRPr="003D532D">
        <w:rPr>
          <w:rFonts w:ascii="Times New Roman" w:hAnsi="Times New Roman"/>
          <w:sz w:val="28"/>
          <w:szCs w:val="28"/>
        </w:rPr>
        <w:softHyphen/>
        <w:t>дошвы и закрутки.</w:t>
      </w:r>
    </w:p>
    <w:p w:rsidR="000B7131" w:rsidRPr="003D532D" w:rsidRDefault="003D532D" w:rsidP="00A82E68">
      <w:pPr>
        <w:spacing w:after="0" w:line="240" w:lineRule="auto"/>
        <w:ind w:firstLine="349"/>
        <w:jc w:val="both"/>
        <w:rPr>
          <w:rFonts w:ascii="Times New Roman" w:hAnsi="Times New Roman"/>
          <w:sz w:val="28"/>
          <w:szCs w:val="28"/>
        </w:rPr>
      </w:pPr>
      <w:r w:rsidRPr="003D532D">
        <w:rPr>
          <w:rFonts w:ascii="Times New Roman" w:hAnsi="Times New Roman"/>
          <w:sz w:val="28"/>
          <w:szCs w:val="28"/>
        </w:rPr>
        <w:t>В браншах есть прорези для косынок, ремней или бинтов. Перед наложением шину подгоняют по росту; раздвигают так, чтобы поперечная перекладина наружной бранши упиралась в подмышечную ямку а поперечная перекладина внутренней бранши - в пах. Нижние концы обеих бранш должны выступать за стопу на 10-12 см. Подогнанные бранши на уровне шпеньков связывают бинтом. Затем в каж</w:t>
      </w:r>
      <w:r w:rsidRPr="003D532D">
        <w:rPr>
          <w:rFonts w:ascii="Times New Roman" w:hAnsi="Times New Roman"/>
          <w:sz w:val="28"/>
          <w:szCs w:val="28"/>
        </w:rPr>
        <w:softHyphen/>
        <w:t>дую пару прорезей бранш продевают по одной косынке, сложенной в восемь слоев, или поясные ремни. Вместо косынок и ремней можно заранее заготовить пояса из хлопчатобумажной ткани.</w:t>
      </w:r>
    </w:p>
    <w:p w:rsidR="000B7131" w:rsidRPr="003D532D" w:rsidRDefault="003D532D" w:rsidP="00A82E68">
      <w:pPr>
        <w:spacing w:after="0" w:line="240" w:lineRule="auto"/>
        <w:ind w:firstLine="349"/>
        <w:jc w:val="both"/>
        <w:rPr>
          <w:rFonts w:ascii="Times New Roman" w:hAnsi="Times New Roman"/>
          <w:sz w:val="28"/>
          <w:szCs w:val="28"/>
        </w:rPr>
      </w:pPr>
      <w:r w:rsidRPr="003D532D">
        <w:rPr>
          <w:rFonts w:ascii="Times New Roman" w:hAnsi="Times New Roman"/>
          <w:sz w:val="28"/>
          <w:szCs w:val="28"/>
        </w:rPr>
        <w:t>К внутренней поверхности обеих поло</w:t>
      </w:r>
      <w:r w:rsidRPr="003D532D">
        <w:rPr>
          <w:rFonts w:ascii="Times New Roman" w:hAnsi="Times New Roman"/>
          <w:sz w:val="28"/>
          <w:szCs w:val="28"/>
        </w:rPr>
        <w:softHyphen/>
        <w:t>вин шины, а также к поперечным перекла</w:t>
      </w:r>
      <w:r w:rsidRPr="003D532D">
        <w:rPr>
          <w:rFonts w:ascii="Times New Roman" w:hAnsi="Times New Roman"/>
          <w:sz w:val="28"/>
          <w:szCs w:val="28"/>
        </w:rPr>
        <w:softHyphen/>
        <w:t>динам прибинтовывают толстый слой ваты или полоски, вырванные из ватника. Об</w:t>
      </w:r>
      <w:r w:rsidRPr="003D532D">
        <w:rPr>
          <w:rFonts w:ascii="Times New Roman" w:hAnsi="Times New Roman"/>
          <w:sz w:val="28"/>
          <w:szCs w:val="28"/>
        </w:rPr>
        <w:softHyphen/>
        <w:t>ласть голеностопного сустава покрывают толстым слоем серой ваты и подошвенную часть шины прибинтовывают к стопе, при</w:t>
      </w:r>
      <w:r w:rsidRPr="003D532D">
        <w:rPr>
          <w:rFonts w:ascii="Times New Roman" w:hAnsi="Times New Roman"/>
          <w:sz w:val="28"/>
          <w:szCs w:val="28"/>
        </w:rPr>
        <w:softHyphen/>
        <w:t>чем особенно тщательно укрепляют пяточ</w:t>
      </w:r>
      <w:r w:rsidRPr="003D532D">
        <w:rPr>
          <w:rFonts w:ascii="Times New Roman" w:hAnsi="Times New Roman"/>
          <w:sz w:val="28"/>
          <w:szCs w:val="28"/>
        </w:rPr>
        <w:softHyphen/>
        <w:t>ную область, на которую приходится ос</w:t>
      </w:r>
      <w:r w:rsidRPr="003D532D">
        <w:rPr>
          <w:rFonts w:ascii="Times New Roman" w:hAnsi="Times New Roman"/>
          <w:sz w:val="28"/>
          <w:szCs w:val="28"/>
        </w:rPr>
        <w:softHyphen/>
        <w:t>новное усилие при вытяжении.</w:t>
      </w:r>
    </w:p>
    <w:p w:rsidR="000B7131" w:rsidRPr="003D532D" w:rsidRDefault="003D532D" w:rsidP="00A82E68">
      <w:pPr>
        <w:spacing w:after="0" w:line="240" w:lineRule="auto"/>
        <w:ind w:firstLine="349"/>
        <w:jc w:val="both"/>
        <w:rPr>
          <w:rFonts w:ascii="Times New Roman" w:hAnsi="Times New Roman"/>
          <w:sz w:val="28"/>
          <w:szCs w:val="28"/>
        </w:rPr>
      </w:pPr>
      <w:r w:rsidRPr="003D532D">
        <w:rPr>
          <w:rFonts w:ascii="Times New Roman" w:hAnsi="Times New Roman"/>
          <w:sz w:val="28"/>
          <w:szCs w:val="28"/>
        </w:rPr>
        <w:t>Затем нижние концы бранш проводят через проволочные скобы подошвы и при</w:t>
      </w:r>
      <w:r w:rsidRPr="003D532D">
        <w:rPr>
          <w:rFonts w:ascii="Times New Roman" w:hAnsi="Times New Roman"/>
          <w:sz w:val="28"/>
          <w:szCs w:val="28"/>
        </w:rPr>
        <w:softHyphen/>
        <w:t>лаживают к боковым поверхностям конеч</w:t>
      </w:r>
      <w:r w:rsidRPr="003D532D">
        <w:rPr>
          <w:rFonts w:ascii="Times New Roman" w:hAnsi="Times New Roman"/>
          <w:sz w:val="28"/>
          <w:szCs w:val="28"/>
        </w:rPr>
        <w:softHyphen/>
        <w:t>ности и туловища. В области выступов большого вертела, коленного сустава и лодыжек подкладывают вату. Для лучшей иммобилизации конечности по задней по</w:t>
      </w:r>
      <w:r w:rsidRPr="003D532D">
        <w:rPr>
          <w:rFonts w:ascii="Times New Roman" w:hAnsi="Times New Roman"/>
          <w:sz w:val="28"/>
          <w:szCs w:val="28"/>
        </w:rPr>
        <w:softHyphen/>
        <w:t>верхности ее укладывают лестничную ши</w:t>
      </w:r>
      <w:r w:rsidRPr="003D532D">
        <w:rPr>
          <w:rFonts w:ascii="Times New Roman" w:hAnsi="Times New Roman"/>
          <w:sz w:val="28"/>
          <w:szCs w:val="28"/>
        </w:rPr>
        <w:softHyphen/>
        <w:t>ну Шину Дитерихса прикрепляют к тулови</w:t>
      </w:r>
      <w:r w:rsidRPr="003D532D">
        <w:rPr>
          <w:rFonts w:ascii="Times New Roman" w:hAnsi="Times New Roman"/>
          <w:sz w:val="28"/>
          <w:szCs w:val="28"/>
        </w:rPr>
        <w:softHyphen/>
        <w:t>щу косынками, поясами или ремнями, про</w:t>
      </w:r>
      <w:r w:rsidRPr="003D532D">
        <w:rPr>
          <w:rFonts w:ascii="Times New Roman" w:hAnsi="Times New Roman"/>
          <w:sz w:val="28"/>
          <w:szCs w:val="28"/>
        </w:rPr>
        <w:softHyphen/>
        <w:t>детыми в прорези бранши. Концы шнурков закрутки продевают через отверстия попе</w:t>
      </w:r>
      <w:r w:rsidRPr="003D532D">
        <w:rPr>
          <w:rFonts w:ascii="Times New Roman" w:hAnsi="Times New Roman"/>
          <w:sz w:val="28"/>
          <w:szCs w:val="28"/>
        </w:rPr>
        <w:softHyphen/>
        <w:t>речной планки и в кольца подошвы, выво</w:t>
      </w:r>
      <w:r w:rsidRPr="003D532D">
        <w:rPr>
          <w:rFonts w:ascii="Times New Roman" w:hAnsi="Times New Roman"/>
          <w:sz w:val="28"/>
          <w:szCs w:val="28"/>
        </w:rPr>
        <w:softHyphen/>
        <w:t>дят обратно через отверстие планки и за</w:t>
      </w:r>
      <w:r w:rsidRPr="003D532D">
        <w:rPr>
          <w:rFonts w:ascii="Times New Roman" w:hAnsi="Times New Roman"/>
          <w:sz w:val="28"/>
          <w:szCs w:val="28"/>
        </w:rPr>
        <w:softHyphen/>
        <w:t>вязывают вокруг закрутки. Затем, взяв</w:t>
      </w:r>
      <w:r w:rsidRPr="003D532D">
        <w:rPr>
          <w:rFonts w:ascii="Times New Roman" w:hAnsi="Times New Roman"/>
          <w:sz w:val="28"/>
          <w:szCs w:val="28"/>
        </w:rPr>
        <w:softHyphen/>
        <w:t>шись руками за стопу производят вытяже</w:t>
      </w:r>
      <w:r w:rsidRPr="003D532D">
        <w:rPr>
          <w:rFonts w:ascii="Times New Roman" w:hAnsi="Times New Roman"/>
          <w:sz w:val="28"/>
          <w:szCs w:val="28"/>
        </w:rPr>
        <w:softHyphen/>
        <w:t>ние ноги до тех пор, пока поперечные пе</w:t>
      </w:r>
      <w:r w:rsidRPr="003D532D">
        <w:rPr>
          <w:rFonts w:ascii="Times New Roman" w:hAnsi="Times New Roman"/>
          <w:sz w:val="28"/>
          <w:szCs w:val="28"/>
        </w:rPr>
        <w:softHyphen/>
        <w:t>рекладины бранш не упрутся в пах и в под</w:t>
      </w:r>
      <w:r w:rsidRPr="003D532D">
        <w:rPr>
          <w:rFonts w:ascii="Times New Roman" w:hAnsi="Times New Roman"/>
          <w:sz w:val="28"/>
          <w:szCs w:val="28"/>
        </w:rPr>
        <w:softHyphen/>
        <w:t>мышечную ямку: в этом положении стопу фиксируют закруткой. После вытяжения шину фиксируют, привязав к ноге цирку</w:t>
      </w:r>
      <w:r w:rsidRPr="003D532D">
        <w:rPr>
          <w:rFonts w:ascii="Times New Roman" w:hAnsi="Times New Roman"/>
          <w:sz w:val="28"/>
          <w:szCs w:val="28"/>
        </w:rPr>
        <w:softHyphen/>
        <w:t>лярными ходами бинта. Необходимо учи</w:t>
      </w:r>
      <w:r w:rsidRPr="003D532D">
        <w:rPr>
          <w:rFonts w:ascii="Times New Roman" w:hAnsi="Times New Roman"/>
          <w:sz w:val="28"/>
          <w:szCs w:val="28"/>
        </w:rPr>
        <w:softHyphen/>
        <w:t>тывать, что слишком сильное вытяжение может вызвать боли и пролежни от давле</w:t>
      </w:r>
      <w:r w:rsidRPr="003D532D">
        <w:rPr>
          <w:rFonts w:ascii="Times New Roman" w:hAnsi="Times New Roman"/>
          <w:sz w:val="28"/>
          <w:szCs w:val="28"/>
        </w:rPr>
        <w:softHyphen/>
        <w:t>ния в области тыла стопы и ахиллова сухо</w:t>
      </w:r>
      <w:r w:rsidRPr="003D532D">
        <w:rPr>
          <w:rFonts w:ascii="Times New Roman" w:hAnsi="Times New Roman"/>
          <w:sz w:val="28"/>
          <w:szCs w:val="28"/>
        </w:rPr>
        <w:softHyphen/>
        <w:t>жилия.</w:t>
      </w:r>
    </w:p>
    <w:p w:rsidR="000B7131" w:rsidRPr="003D532D" w:rsidRDefault="003D532D" w:rsidP="00A82E68">
      <w:pPr>
        <w:spacing w:after="0" w:line="240" w:lineRule="auto"/>
        <w:ind w:firstLine="349"/>
        <w:jc w:val="both"/>
        <w:rPr>
          <w:rFonts w:ascii="Times New Roman" w:hAnsi="Times New Roman"/>
          <w:sz w:val="28"/>
          <w:szCs w:val="28"/>
        </w:rPr>
      </w:pPr>
      <w:r w:rsidRPr="003D532D">
        <w:rPr>
          <w:rFonts w:ascii="Times New Roman" w:hAnsi="Times New Roman"/>
          <w:sz w:val="28"/>
          <w:szCs w:val="28"/>
        </w:rPr>
        <w:t>При отсутствии шины Дитерихса можно использовать для иммобилизации лестничные шины. Две шины связывают на такую длину чтобы удлиненная шина, про</w:t>
      </w:r>
      <w:r w:rsidRPr="003D532D">
        <w:rPr>
          <w:rFonts w:ascii="Times New Roman" w:hAnsi="Times New Roman"/>
          <w:sz w:val="28"/>
          <w:szCs w:val="28"/>
        </w:rPr>
        <w:softHyphen/>
        <w:t>ходя по наружной поверхности конечности и туловища, одним концом упиралась в подмышечную впадину а другим - огибала подошву в виде стремени. Третья шина должна проходить по внутренней поверх</w:t>
      </w:r>
      <w:r w:rsidRPr="003D532D">
        <w:rPr>
          <w:rFonts w:ascii="Times New Roman" w:hAnsi="Times New Roman"/>
          <w:sz w:val="28"/>
          <w:szCs w:val="28"/>
        </w:rPr>
        <w:softHyphen/>
        <w:t xml:space="preserve">ности конечности, упираясь одним концом в пах, а другим огибая подошву в виде </w:t>
      </w:r>
      <w:r w:rsidRPr="003D532D">
        <w:rPr>
          <w:rFonts w:ascii="Times New Roman" w:hAnsi="Times New Roman"/>
          <w:sz w:val="28"/>
          <w:szCs w:val="28"/>
        </w:rPr>
        <w:lastRenderedPageBreak/>
        <w:t>стремени. Четвертая шина должна приле</w:t>
      </w:r>
      <w:r w:rsidRPr="003D532D">
        <w:rPr>
          <w:rFonts w:ascii="Times New Roman" w:hAnsi="Times New Roman"/>
          <w:sz w:val="28"/>
          <w:szCs w:val="28"/>
        </w:rPr>
        <w:softHyphen/>
        <w:t>гать к задней поверхности конечности от ягодицы до стопы.</w:t>
      </w:r>
    </w:p>
    <w:p w:rsidR="000B7131" w:rsidRPr="003D532D" w:rsidRDefault="003D532D" w:rsidP="00A82E68">
      <w:pPr>
        <w:pStyle w:val="ae"/>
        <w:numPr>
          <w:ilvl w:val="0"/>
          <w:numId w:val="2"/>
        </w:numPr>
        <w:spacing w:after="0" w:line="240" w:lineRule="auto"/>
        <w:ind w:left="0" w:firstLine="360"/>
        <w:jc w:val="both"/>
        <w:rPr>
          <w:rFonts w:ascii="Times New Roman" w:hAnsi="Times New Roman"/>
          <w:sz w:val="28"/>
          <w:szCs w:val="28"/>
        </w:rPr>
      </w:pPr>
      <w:r w:rsidRPr="003D532D">
        <w:rPr>
          <w:rFonts w:ascii="Times New Roman" w:hAnsi="Times New Roman"/>
          <w:i/>
          <w:iCs/>
          <w:sz w:val="28"/>
          <w:szCs w:val="28"/>
        </w:rPr>
        <w:t>Перелом костей голени.</w:t>
      </w:r>
      <w:r w:rsidRPr="003D532D">
        <w:rPr>
          <w:rFonts w:ascii="Times New Roman" w:hAnsi="Times New Roman"/>
          <w:sz w:val="28"/>
          <w:szCs w:val="28"/>
        </w:rPr>
        <w:t xml:space="preserve"> Используют три лестничные шины. Одну из них накла</w:t>
      </w:r>
      <w:r w:rsidRPr="003D532D">
        <w:rPr>
          <w:rFonts w:ascii="Times New Roman" w:hAnsi="Times New Roman"/>
          <w:sz w:val="28"/>
          <w:szCs w:val="28"/>
        </w:rPr>
        <w:softHyphen/>
        <w:t>дывают по задней поверхности голени от кончиков пальцев до середины бедра, две другие - по боковым поверхностям голени так, чтобы они охватывали стопу в виде стремени.</w:t>
      </w:r>
    </w:p>
    <w:p w:rsidR="000B7131" w:rsidRPr="003D532D" w:rsidRDefault="003D532D" w:rsidP="00A82E68">
      <w:pPr>
        <w:spacing w:after="0" w:line="240" w:lineRule="auto"/>
        <w:ind w:firstLine="360"/>
        <w:jc w:val="both"/>
        <w:rPr>
          <w:rFonts w:ascii="Times New Roman" w:hAnsi="Times New Roman"/>
          <w:sz w:val="28"/>
          <w:szCs w:val="28"/>
        </w:rPr>
      </w:pPr>
      <w:r w:rsidRPr="003D532D">
        <w:rPr>
          <w:rFonts w:ascii="Times New Roman" w:hAnsi="Times New Roman"/>
          <w:sz w:val="28"/>
          <w:szCs w:val="28"/>
        </w:rPr>
        <w:t>При отсутствии лестничных шин по на</w:t>
      </w:r>
      <w:r w:rsidRPr="003D532D">
        <w:rPr>
          <w:rFonts w:ascii="Times New Roman" w:hAnsi="Times New Roman"/>
          <w:sz w:val="28"/>
          <w:szCs w:val="28"/>
        </w:rPr>
        <w:softHyphen/>
        <w:t>ружной и внутренней поверхности голени накладывают фанерные шины, а на зад</w:t>
      </w:r>
      <w:r w:rsidRPr="003D532D">
        <w:rPr>
          <w:rFonts w:ascii="Times New Roman" w:hAnsi="Times New Roman"/>
          <w:sz w:val="28"/>
          <w:szCs w:val="28"/>
        </w:rPr>
        <w:softHyphen/>
        <w:t>нюю поверхность - лестничную, как это указывалось выше.</w:t>
      </w:r>
    </w:p>
    <w:p w:rsidR="000B7131" w:rsidRPr="003D532D" w:rsidRDefault="003D532D" w:rsidP="00A82E68">
      <w:pPr>
        <w:pStyle w:val="ae"/>
        <w:numPr>
          <w:ilvl w:val="0"/>
          <w:numId w:val="2"/>
        </w:numPr>
        <w:spacing w:after="0" w:line="240" w:lineRule="auto"/>
        <w:ind w:left="0" w:firstLine="360"/>
        <w:jc w:val="both"/>
        <w:rPr>
          <w:rFonts w:ascii="Times New Roman" w:hAnsi="Times New Roman"/>
          <w:sz w:val="28"/>
          <w:szCs w:val="28"/>
        </w:rPr>
      </w:pPr>
      <w:r w:rsidRPr="003D532D">
        <w:rPr>
          <w:rFonts w:ascii="Times New Roman" w:hAnsi="Times New Roman"/>
          <w:i/>
          <w:iCs/>
          <w:sz w:val="28"/>
          <w:szCs w:val="28"/>
        </w:rPr>
        <w:t>Переломы костей стопы.</w:t>
      </w:r>
      <w:r w:rsidRPr="003D532D">
        <w:rPr>
          <w:rFonts w:ascii="Times New Roman" w:hAnsi="Times New Roman"/>
          <w:sz w:val="28"/>
          <w:szCs w:val="28"/>
        </w:rPr>
        <w:t xml:space="preserve"> Накладыва</w:t>
      </w:r>
      <w:r w:rsidRPr="003D532D">
        <w:rPr>
          <w:rFonts w:ascii="Times New Roman" w:hAnsi="Times New Roman"/>
          <w:sz w:val="28"/>
          <w:szCs w:val="28"/>
        </w:rPr>
        <w:softHyphen/>
        <w:t>ют две лестничные шины, Одну - от кончи</w:t>
      </w:r>
      <w:r w:rsidRPr="003D532D">
        <w:rPr>
          <w:rFonts w:ascii="Times New Roman" w:hAnsi="Times New Roman"/>
          <w:sz w:val="28"/>
          <w:szCs w:val="28"/>
        </w:rPr>
        <w:softHyphen/>
        <w:t>ков пальцев по подошвенной поверхности стопы и затем, согнув под прямым углом, вдоль задней поверхности голени, почти до коленного сустава. Шину моделируют по очертанию задней поверхности голени, а избыточную часть отгибают кзади. Вто</w:t>
      </w:r>
      <w:r w:rsidRPr="003D532D">
        <w:rPr>
          <w:rFonts w:ascii="Times New Roman" w:hAnsi="Times New Roman"/>
          <w:sz w:val="28"/>
          <w:szCs w:val="28"/>
        </w:rPr>
        <w:softHyphen/>
        <w:t>рую шину изогнутую в форме буквы Г, на</w:t>
      </w:r>
      <w:r w:rsidRPr="003D532D">
        <w:rPr>
          <w:rFonts w:ascii="Times New Roman" w:hAnsi="Times New Roman"/>
          <w:sz w:val="28"/>
          <w:szCs w:val="28"/>
        </w:rPr>
        <w:softHyphen/>
        <w:t>кладывают вдоль наружной поверхности голени с таким расчетом, чтобы она охва</w:t>
      </w:r>
      <w:r w:rsidRPr="003D532D">
        <w:rPr>
          <w:rFonts w:ascii="Times New Roman" w:hAnsi="Times New Roman"/>
          <w:sz w:val="28"/>
          <w:szCs w:val="28"/>
        </w:rPr>
        <w:softHyphen/>
        <w:t>тила подошвенную поверхность стопы на</w:t>
      </w:r>
      <w:r w:rsidRPr="003D532D">
        <w:rPr>
          <w:rFonts w:ascii="Times New Roman" w:hAnsi="Times New Roman"/>
          <w:sz w:val="28"/>
          <w:szCs w:val="28"/>
        </w:rPr>
        <w:softHyphen/>
        <w:t>подобие стремени. Шины прибинтовыва</w:t>
      </w:r>
      <w:r w:rsidRPr="003D532D">
        <w:rPr>
          <w:rFonts w:ascii="Times New Roman" w:hAnsi="Times New Roman"/>
          <w:sz w:val="28"/>
          <w:szCs w:val="28"/>
        </w:rPr>
        <w:softHyphen/>
        <w:t>ют к конечности.</w:t>
      </w:r>
    </w:p>
    <w:p w:rsidR="000B7131" w:rsidRPr="003D532D" w:rsidRDefault="003D532D" w:rsidP="00A82E68">
      <w:pPr>
        <w:spacing w:after="0" w:line="240" w:lineRule="auto"/>
        <w:ind w:firstLine="360"/>
        <w:jc w:val="both"/>
        <w:rPr>
          <w:rFonts w:ascii="Times New Roman" w:hAnsi="Times New Roman"/>
          <w:sz w:val="28"/>
          <w:szCs w:val="28"/>
        </w:rPr>
      </w:pPr>
      <w:r w:rsidRPr="003D532D">
        <w:rPr>
          <w:rFonts w:ascii="Times New Roman" w:hAnsi="Times New Roman"/>
          <w:sz w:val="28"/>
          <w:szCs w:val="28"/>
        </w:rPr>
        <w:t>При отсутствии лестничных шин можно использовать две сетчатые.</w:t>
      </w:r>
    </w:p>
    <w:p w:rsidR="000B7131" w:rsidRPr="003D532D" w:rsidRDefault="003D532D" w:rsidP="00A82E68">
      <w:pPr>
        <w:pStyle w:val="ae"/>
        <w:numPr>
          <w:ilvl w:val="0"/>
          <w:numId w:val="2"/>
        </w:numPr>
        <w:spacing w:after="0" w:line="240" w:lineRule="auto"/>
        <w:ind w:left="0" w:firstLine="357"/>
        <w:jc w:val="both"/>
        <w:rPr>
          <w:rFonts w:ascii="Times New Roman" w:hAnsi="Times New Roman"/>
          <w:sz w:val="28"/>
          <w:szCs w:val="28"/>
        </w:rPr>
      </w:pPr>
      <w:r w:rsidRPr="003D532D">
        <w:rPr>
          <w:rFonts w:ascii="Times New Roman" w:hAnsi="Times New Roman"/>
          <w:i/>
          <w:iCs/>
          <w:sz w:val="28"/>
          <w:szCs w:val="28"/>
        </w:rPr>
        <w:t>Переломы черепа.</w:t>
      </w:r>
      <w:r w:rsidRPr="003D532D">
        <w:rPr>
          <w:rFonts w:ascii="Times New Roman" w:hAnsi="Times New Roman"/>
          <w:sz w:val="28"/>
          <w:szCs w:val="28"/>
        </w:rPr>
        <w:t xml:space="preserve"> Раненого осторож</w:t>
      </w:r>
      <w:r w:rsidRPr="003D532D">
        <w:rPr>
          <w:rFonts w:ascii="Times New Roman" w:hAnsi="Times New Roman"/>
          <w:sz w:val="28"/>
          <w:szCs w:val="28"/>
        </w:rPr>
        <w:softHyphen/>
        <w:t>но укладывают на носилки, под голову под</w:t>
      </w:r>
      <w:r w:rsidRPr="003D532D">
        <w:rPr>
          <w:rFonts w:ascii="Times New Roman" w:hAnsi="Times New Roman"/>
          <w:sz w:val="28"/>
          <w:szCs w:val="28"/>
        </w:rPr>
        <w:softHyphen/>
        <w:t>кладывают мягкую подстилку (шинель, бу</w:t>
      </w:r>
      <w:r w:rsidRPr="003D532D">
        <w:rPr>
          <w:rFonts w:ascii="Times New Roman" w:hAnsi="Times New Roman"/>
          <w:sz w:val="28"/>
          <w:szCs w:val="28"/>
        </w:rPr>
        <w:softHyphen/>
        <w:t>шлат, вату и т. д.) с углублением. По бокам головы кладут мягкие валики. Если ранено</w:t>
      </w:r>
      <w:r w:rsidRPr="003D532D">
        <w:rPr>
          <w:rFonts w:ascii="Times New Roman" w:hAnsi="Times New Roman"/>
          <w:sz w:val="28"/>
          <w:szCs w:val="28"/>
        </w:rPr>
        <w:softHyphen/>
        <w:t>го надо поднимать в вертикальном поло</w:t>
      </w:r>
      <w:r w:rsidRPr="003D532D">
        <w:rPr>
          <w:rFonts w:ascii="Times New Roman" w:hAnsi="Times New Roman"/>
          <w:sz w:val="28"/>
          <w:szCs w:val="28"/>
        </w:rPr>
        <w:softHyphen/>
        <w:t>жении (из какого-либо сооружения), то ему предварительно накладывают на шею ватно-марлевый воротник (шею обертыва</w:t>
      </w:r>
      <w:r w:rsidRPr="003D532D">
        <w:rPr>
          <w:rFonts w:ascii="Times New Roman" w:hAnsi="Times New Roman"/>
          <w:sz w:val="28"/>
          <w:szCs w:val="28"/>
        </w:rPr>
        <w:softHyphen/>
        <w:t>ют несколькими слоями серой ваты и по</w:t>
      </w:r>
      <w:r w:rsidRPr="003D532D">
        <w:rPr>
          <w:rFonts w:ascii="Times New Roman" w:hAnsi="Times New Roman"/>
          <w:sz w:val="28"/>
          <w:szCs w:val="28"/>
        </w:rPr>
        <w:softHyphen/>
        <w:t>верх нее плотно, но не туго, накладывают бинт), Такой же ватно-марлевый воротник делают при переломе шейных позвонков.</w:t>
      </w:r>
    </w:p>
    <w:p w:rsidR="000B7131" w:rsidRPr="003D532D" w:rsidRDefault="003D532D" w:rsidP="00A82E68">
      <w:pPr>
        <w:pStyle w:val="ae"/>
        <w:numPr>
          <w:ilvl w:val="0"/>
          <w:numId w:val="2"/>
        </w:numPr>
        <w:spacing w:after="0" w:line="240" w:lineRule="auto"/>
        <w:ind w:left="0" w:firstLine="357"/>
        <w:jc w:val="both"/>
        <w:rPr>
          <w:rFonts w:ascii="Times New Roman" w:hAnsi="Times New Roman"/>
          <w:sz w:val="28"/>
          <w:szCs w:val="28"/>
        </w:rPr>
      </w:pPr>
      <w:r w:rsidRPr="003D532D">
        <w:rPr>
          <w:rFonts w:ascii="Times New Roman" w:hAnsi="Times New Roman"/>
          <w:i/>
          <w:iCs/>
          <w:sz w:val="28"/>
          <w:szCs w:val="28"/>
        </w:rPr>
        <w:t>Переломы ребер.</w:t>
      </w:r>
      <w:r w:rsidRPr="003D532D">
        <w:rPr>
          <w:rFonts w:ascii="Times New Roman" w:hAnsi="Times New Roman"/>
          <w:sz w:val="28"/>
          <w:szCs w:val="28"/>
        </w:rPr>
        <w:t xml:space="preserve"> Туго бинтуют нижние отделы грудной клетки, причем перед на</w:t>
      </w:r>
      <w:r w:rsidRPr="003D532D">
        <w:rPr>
          <w:rFonts w:ascii="Times New Roman" w:hAnsi="Times New Roman"/>
          <w:sz w:val="28"/>
          <w:szCs w:val="28"/>
        </w:rPr>
        <w:softHyphen/>
        <w:t>чалом этой процедуры раненый должен выдохнуть воздух. В момент вдоха бинтование временно прекращают, но при этом натягивают свободный конец бинта.</w:t>
      </w:r>
    </w:p>
    <w:p w:rsidR="000B7131" w:rsidRPr="003D532D" w:rsidRDefault="003D532D" w:rsidP="00A82E68">
      <w:pPr>
        <w:pStyle w:val="ae"/>
        <w:numPr>
          <w:ilvl w:val="0"/>
          <w:numId w:val="2"/>
        </w:numPr>
        <w:spacing w:after="0" w:line="240" w:lineRule="auto"/>
        <w:ind w:left="0" w:firstLine="357"/>
        <w:jc w:val="both"/>
        <w:rPr>
          <w:rFonts w:ascii="Times New Roman" w:hAnsi="Times New Roman"/>
          <w:sz w:val="28"/>
          <w:szCs w:val="28"/>
        </w:rPr>
      </w:pPr>
      <w:r w:rsidRPr="003D532D">
        <w:rPr>
          <w:rFonts w:ascii="Times New Roman" w:hAnsi="Times New Roman"/>
          <w:i/>
          <w:iCs/>
          <w:sz w:val="28"/>
          <w:szCs w:val="28"/>
        </w:rPr>
        <w:t>Переломы челюстей.</w:t>
      </w:r>
      <w:r w:rsidRPr="003D532D">
        <w:rPr>
          <w:rFonts w:ascii="Times New Roman" w:hAnsi="Times New Roman"/>
          <w:sz w:val="28"/>
          <w:szCs w:val="28"/>
        </w:rPr>
        <w:t xml:space="preserve"> Для временной иммобилизации накладывают пращевидную повязку. Более надежная иммобилиза</w:t>
      </w:r>
      <w:r w:rsidRPr="003D532D">
        <w:rPr>
          <w:rFonts w:ascii="Times New Roman" w:hAnsi="Times New Roman"/>
          <w:sz w:val="28"/>
          <w:szCs w:val="28"/>
        </w:rPr>
        <w:softHyphen/>
        <w:t>ция достигается наложением стандартной подбородочной пращи (шины), которая состоит из повязки, надеваемой на голову и подбородочной пращи из пластмассы. Праща прикрепляется к головной повязке резинками. Во избежание болей и про</w:t>
      </w:r>
      <w:r w:rsidRPr="003D532D">
        <w:rPr>
          <w:rFonts w:ascii="Times New Roman" w:hAnsi="Times New Roman"/>
          <w:sz w:val="28"/>
          <w:szCs w:val="28"/>
        </w:rPr>
        <w:softHyphen/>
        <w:t>лежней подбородочную пращу перед на</w:t>
      </w:r>
      <w:r w:rsidRPr="003D532D">
        <w:rPr>
          <w:rFonts w:ascii="Times New Roman" w:hAnsi="Times New Roman"/>
          <w:sz w:val="28"/>
          <w:szCs w:val="28"/>
        </w:rPr>
        <w:softHyphen/>
        <w:t>ложением заполняют ватно-марлевой прокладкой, которая должна заходить за края пращи.</w:t>
      </w:r>
    </w:p>
    <w:p w:rsidR="000B7131" w:rsidRPr="003D532D" w:rsidRDefault="003D532D" w:rsidP="00A82E68">
      <w:pPr>
        <w:pStyle w:val="ae"/>
        <w:numPr>
          <w:ilvl w:val="0"/>
          <w:numId w:val="2"/>
        </w:numPr>
        <w:spacing w:after="0" w:line="240" w:lineRule="auto"/>
        <w:ind w:left="0" w:firstLine="357"/>
        <w:jc w:val="both"/>
        <w:rPr>
          <w:rFonts w:ascii="Times New Roman" w:hAnsi="Times New Roman"/>
          <w:sz w:val="28"/>
          <w:szCs w:val="28"/>
        </w:rPr>
      </w:pPr>
      <w:r w:rsidRPr="003D532D">
        <w:rPr>
          <w:rFonts w:ascii="Times New Roman" w:hAnsi="Times New Roman"/>
          <w:i/>
          <w:iCs/>
          <w:sz w:val="28"/>
          <w:szCs w:val="28"/>
        </w:rPr>
        <w:t>Переломы позвоночника.</w:t>
      </w:r>
      <w:r w:rsidRPr="003D532D">
        <w:rPr>
          <w:rFonts w:ascii="Times New Roman" w:hAnsi="Times New Roman"/>
          <w:sz w:val="28"/>
          <w:szCs w:val="28"/>
        </w:rPr>
        <w:t xml:space="preserve"> При по</w:t>
      </w:r>
      <w:r w:rsidRPr="003D532D">
        <w:rPr>
          <w:rFonts w:ascii="Times New Roman" w:hAnsi="Times New Roman"/>
          <w:sz w:val="28"/>
          <w:szCs w:val="28"/>
        </w:rPr>
        <w:softHyphen/>
        <w:t>вреждении грудной или поясничной части позвоночника раненого надо осторожно уложить на жесткую поверхность (на сани</w:t>
      </w:r>
      <w:r w:rsidRPr="003D532D">
        <w:rPr>
          <w:rFonts w:ascii="Times New Roman" w:hAnsi="Times New Roman"/>
          <w:sz w:val="28"/>
          <w:szCs w:val="28"/>
        </w:rPr>
        <w:softHyphen/>
        <w:t>тарные носилки кладут доски, при их отсут</w:t>
      </w:r>
      <w:r w:rsidRPr="003D532D">
        <w:rPr>
          <w:rFonts w:ascii="Times New Roman" w:hAnsi="Times New Roman"/>
          <w:sz w:val="28"/>
          <w:szCs w:val="28"/>
        </w:rPr>
        <w:softHyphen/>
        <w:t>ствии - фанерные или лестничные шины, длина которых должна соответствовать росту раненого) строго в горизонтальном положении. При отсутствии досок к спине и бокам плотно прибинтовывают четыре лестничные шины.</w:t>
      </w:r>
    </w:p>
    <w:p w:rsidR="000B7131" w:rsidRPr="003D532D" w:rsidRDefault="003D532D" w:rsidP="00A82E68">
      <w:pPr>
        <w:pStyle w:val="ae"/>
        <w:numPr>
          <w:ilvl w:val="0"/>
          <w:numId w:val="2"/>
        </w:numPr>
        <w:spacing w:after="0" w:line="240" w:lineRule="auto"/>
        <w:ind w:left="0" w:firstLine="349"/>
        <w:jc w:val="both"/>
        <w:rPr>
          <w:rFonts w:ascii="Times New Roman" w:hAnsi="Times New Roman"/>
          <w:b/>
          <w:bCs/>
          <w:sz w:val="28"/>
          <w:szCs w:val="28"/>
        </w:rPr>
      </w:pPr>
      <w:r w:rsidRPr="003D532D">
        <w:rPr>
          <w:rFonts w:ascii="Times New Roman" w:hAnsi="Times New Roman"/>
          <w:i/>
          <w:iCs/>
          <w:sz w:val="28"/>
          <w:szCs w:val="28"/>
        </w:rPr>
        <w:lastRenderedPageBreak/>
        <w:t>Переломы костей таза.</w:t>
      </w:r>
      <w:r w:rsidRPr="003D532D">
        <w:rPr>
          <w:rFonts w:ascii="Times New Roman" w:hAnsi="Times New Roman"/>
          <w:sz w:val="28"/>
          <w:szCs w:val="28"/>
        </w:rPr>
        <w:t xml:space="preserve"> Как и при пе</w:t>
      </w:r>
      <w:r w:rsidRPr="003D532D">
        <w:rPr>
          <w:rFonts w:ascii="Times New Roman" w:hAnsi="Times New Roman"/>
          <w:sz w:val="28"/>
          <w:szCs w:val="28"/>
        </w:rPr>
        <w:softHyphen/>
        <w:t>реломах позвоночника, раненого уклады</w:t>
      </w:r>
      <w:r w:rsidRPr="003D532D">
        <w:rPr>
          <w:rFonts w:ascii="Times New Roman" w:hAnsi="Times New Roman"/>
          <w:sz w:val="28"/>
          <w:szCs w:val="28"/>
        </w:rPr>
        <w:softHyphen/>
        <w:t>вают на жесткую поверхность с разведен</w:t>
      </w:r>
      <w:r w:rsidRPr="003D532D">
        <w:rPr>
          <w:rFonts w:ascii="Times New Roman" w:hAnsi="Times New Roman"/>
          <w:sz w:val="28"/>
          <w:szCs w:val="28"/>
        </w:rPr>
        <w:softHyphen/>
        <w:t>ными и согнутыми в тазобедренных и ко</w:t>
      </w:r>
      <w:r w:rsidRPr="003D532D">
        <w:rPr>
          <w:rFonts w:ascii="Times New Roman" w:hAnsi="Times New Roman"/>
          <w:sz w:val="28"/>
          <w:szCs w:val="28"/>
        </w:rPr>
        <w:softHyphen/>
        <w:t>ленных суставах нижними конечностями.</w:t>
      </w:r>
    </w:p>
    <w:p w:rsidR="000B7131" w:rsidRPr="003D532D" w:rsidRDefault="003D532D" w:rsidP="00A82E68">
      <w:pPr>
        <w:spacing w:after="0" w:line="240" w:lineRule="auto"/>
        <w:ind w:firstLine="709"/>
        <w:jc w:val="both"/>
        <w:rPr>
          <w:rFonts w:ascii="Times New Roman" w:hAnsi="Times New Roman"/>
          <w:sz w:val="28"/>
          <w:szCs w:val="28"/>
        </w:rPr>
      </w:pPr>
      <w:r w:rsidRPr="003D532D">
        <w:rPr>
          <w:rFonts w:ascii="Times New Roman" w:hAnsi="Times New Roman"/>
          <w:sz w:val="28"/>
          <w:szCs w:val="28"/>
        </w:rPr>
        <w:t xml:space="preserve">Необходимой и очень важной составляющей всего комплекса поисково-спасательных работ при ликвидации ЧС являются </w:t>
      </w:r>
      <w:r w:rsidRPr="003D532D">
        <w:rPr>
          <w:rFonts w:ascii="Times New Roman" w:hAnsi="Times New Roman"/>
          <w:b/>
          <w:sz w:val="28"/>
          <w:szCs w:val="28"/>
        </w:rPr>
        <w:t>транспортировка</w:t>
      </w:r>
      <w:r w:rsidRPr="003D532D">
        <w:rPr>
          <w:rFonts w:ascii="Times New Roman" w:hAnsi="Times New Roman"/>
          <w:sz w:val="28"/>
          <w:szCs w:val="28"/>
        </w:rPr>
        <w:t xml:space="preserve"> пораженных, жизнь и здоровье которых во многом зависит от ее своевременного правильного выполнения.</w:t>
      </w:r>
    </w:p>
    <w:p w:rsidR="000B7131" w:rsidRPr="003D532D" w:rsidRDefault="003D532D" w:rsidP="00A82E68">
      <w:pPr>
        <w:autoSpaceDE w:val="0"/>
        <w:autoSpaceDN w:val="0"/>
        <w:adjustRightInd w:val="0"/>
        <w:spacing w:after="0" w:line="240" w:lineRule="auto"/>
        <w:ind w:firstLine="708"/>
        <w:jc w:val="both"/>
        <w:rPr>
          <w:rFonts w:ascii="Times New Roman" w:hAnsi="Times New Roman"/>
          <w:sz w:val="28"/>
          <w:szCs w:val="28"/>
        </w:rPr>
      </w:pPr>
      <w:r w:rsidRPr="003D532D">
        <w:rPr>
          <w:rFonts w:ascii="Times New Roman" w:hAnsi="Times New Roman"/>
          <w:sz w:val="28"/>
          <w:szCs w:val="28"/>
        </w:rPr>
        <w:t>Транспортировка, вынос, вывоз пострадавших может осуществляться вручную одним или несколькими спасателями, с использованием специальных приспособлений и подручных средств или без них, по горизонтальным, наклонным, вертикально расположенным поверхностям, в разных средах (воздух, вода, при наличии опасных и вредных веществ).</w:t>
      </w:r>
    </w:p>
    <w:p w:rsidR="000B7131" w:rsidRPr="003D532D" w:rsidRDefault="003D532D" w:rsidP="00A82E68">
      <w:pPr>
        <w:pStyle w:val="ae"/>
        <w:spacing w:after="0" w:line="240" w:lineRule="auto"/>
        <w:jc w:val="both"/>
        <w:rPr>
          <w:rFonts w:ascii="Times New Roman" w:hAnsi="Times New Roman"/>
          <w:b/>
          <w:sz w:val="28"/>
          <w:szCs w:val="28"/>
        </w:rPr>
      </w:pPr>
      <w:r w:rsidRPr="003D532D">
        <w:rPr>
          <w:rFonts w:ascii="Times New Roman" w:hAnsi="Times New Roman"/>
          <w:b/>
          <w:sz w:val="28"/>
          <w:szCs w:val="28"/>
        </w:rPr>
        <w:t>ОКАЗАНИЕ ПЕРВОЙ ПОМОЩИ ПРИ ПОРАЖЕНИИ АХОВ</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В настоящее время в различных отраслях народного хозяйства производятся и используются большие количества разнообразных химических веществ. Эти вещества при разрушениях технологических линий, аппаратов, складских и транспортных емкостей могут поступать в объекты окружающей среды (воздух, воду, почву) вызывая поражение обслуживающего персонала и населения.</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Химические вещества, находящие большое применение в промышленности и способные при авариях стать причиной заражения объектов окружающей среды и поражения людей, относят к группе аварийно химически опасных веществ.</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i/>
          <w:sz w:val="28"/>
          <w:szCs w:val="28"/>
          <w:lang w:eastAsia="ru-RU"/>
        </w:rPr>
        <w:t>Мероприятиями первой медицинской помощи</w:t>
      </w:r>
      <w:r w:rsidRPr="003D532D">
        <w:rPr>
          <w:rFonts w:ascii="Times New Roman" w:hAnsi="Times New Roman"/>
          <w:sz w:val="28"/>
          <w:szCs w:val="28"/>
          <w:lang w:eastAsia="ru-RU"/>
        </w:rPr>
        <w:t xml:space="preserve"> являются: </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 xml:space="preserve">- надевание на пострадавшего противогаза; </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 xml:space="preserve">- проведение частичной санитарной отработки и дегазации участков зараженной одежды; </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 xml:space="preserve">- применение антидотов (противоядий); </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 искусственная вентиляция легких (ИВЛ) без снятия СИЗ при прекращении дыхания (категорически запрещается лишь при поражении веществами удушающего действия);</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 вывоз пораженных из зоны заражения в наикратчайшие сроки.</w:t>
      </w:r>
    </w:p>
    <w:p w:rsidR="000B7131" w:rsidRPr="003D532D" w:rsidRDefault="000B7131" w:rsidP="00A82E68">
      <w:pPr>
        <w:spacing w:after="0" w:line="240" w:lineRule="auto"/>
        <w:ind w:firstLine="708"/>
        <w:jc w:val="both"/>
        <w:rPr>
          <w:rFonts w:ascii="Times New Roman" w:hAnsi="Times New Roman"/>
          <w:sz w:val="28"/>
          <w:szCs w:val="28"/>
          <w:lang w:eastAsia="ru-RU"/>
        </w:rPr>
      </w:pP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МЕРОПРИЯТИЯ, НАПРАВЛЕННЫЕ НА ПРЕКРАЩЕНИЕ ПОСТУПЛЕНИЯ ЯДА И УДАЛЕНИЕ НЕВСОСАВШЕГОСЯ.</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При ингаляционном поступлении химических веществ (через дыхательные пути) необходимо надевание противогаза, вынос или вывоз из зараженной зоны, при необходимости полоскание рта, санитарная обработка.</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В случае попадания химических веществ на кожу — механическое удаление, использование специальных дегазирующих растворов или необходимости полная санитарная обработка. Немедленное промывание глаз водой в течение 10—15 минут.</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Если ядовитые вещества попали через рот — полоскание рта, промывание желудка, введение адсорбентов, очищение кишечника.</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lastRenderedPageBreak/>
        <w:t>Перед промыванием желудка устраняется угрожающее жизни состояние: судороги, обеспечивается адекватная вентиляция легких, удаляются съемные зубные протезы. Пострадавшим, находящимся в коматозном состоянии, желудок промывают в положении лежа на левом боку, остальным — сидя. Зондовое промывание желудка осуществляют 10-15л воды комнатной температуры (18 — 20°С) порциями по 0,5-1 л с помощью системы, состоящей из воронки, емкостью не менее 0,5 л, соединительной трубки и толстого желудочного зонда. Показателем правильности введения зонда является выделение желудочного содержимого из воронки, опущенной ниже уровня желудка.</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Промывание осуществляется по принципу сифона. В момент заполнения водой воронка находится на уровне желудка, затем поднимается на 30 — 50 см, при этом вода из нее выливается в желудок. Затем воронка опускается ниже уровня желудка. Промывные воды, попавшие в нее из желудка, сливаются в специально подготовленную для этого емкость, и процедура повторяется. В систему не должен попадать воздух. Желудок промывается до “чистой” воды. Для химического исследования забирается содержимое первых порций промывных вод.</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После окончания промывания через зонд вводится адсорбент (3-4 столовые ложки активированного угля в 200 мл воды) слабительное: масляное (150— 200 мл вазелинового масла) или солевое (20—30 г сульфата натрия или сульфата магния в 100 мл воды). Для отравленных химическими веществами наркотического действия применяют сульфат натрия, а при психомоторном возбуждении — сульфат магния.</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При отравлении прижигающими веществами промывание желудка проводят малыми порциями холодной воды (по 250 мл) после предварительного введения обезболивающих средств (1 мл 1%-го раствора морфина или промедола) и 1 мл 0,1%-го раствора атропина. Нейтрализация в желудке кислоты раствором щелочи неэффективна, а применение с этой целью гидрокарбоната натрия (соды питьевой) противопоказано.</w:t>
      </w:r>
    </w:p>
    <w:p w:rsidR="000B7131" w:rsidRPr="003D532D" w:rsidRDefault="003D532D" w:rsidP="00A82E68">
      <w:pPr>
        <w:spacing w:after="0" w:line="240" w:lineRule="auto"/>
        <w:ind w:firstLine="708"/>
        <w:jc w:val="both"/>
        <w:rPr>
          <w:rFonts w:ascii="Times New Roman" w:hAnsi="Times New Roman"/>
          <w:b/>
          <w:i/>
          <w:sz w:val="28"/>
          <w:szCs w:val="28"/>
          <w:lang w:eastAsia="ru-RU"/>
        </w:rPr>
      </w:pPr>
      <w:r w:rsidRPr="003D532D">
        <w:rPr>
          <w:rFonts w:ascii="Times New Roman" w:hAnsi="Times New Roman"/>
          <w:b/>
          <w:i/>
          <w:sz w:val="28"/>
          <w:szCs w:val="28"/>
          <w:lang w:eastAsia="ru-RU"/>
        </w:rPr>
        <w:t>Применение слабительных средств при попадании внутрь ядов, обладающих прижигающим действием, противопоказано!</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Перед удалением из желудка зонд пережимают у рта пострадавшего. Затем проводят очистительную сифонную клизму.</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Если по каким-то причинам зондовое промывание желудка невозможно, то вызывают рвоту механическим раздражением зева после приема 5-6 стаканов воды. Такое действие повторяют 3-4 раза. Указанная процедура противопоказана при угнетении сознания, отравлении веществами, обладающими прижигающим действием.</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При поражении раздражающими и прижигающими химическими веществами прежде всего необходимо прекратить их дальнейшее поступление в организм. Для этого следует поместить пострадавшего на свежий воздух или в хорошо проветриваемое помещение, обеспечив ему покой и согревание, необходимо как можно раньше провести ингаляцию кислородом.</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lastRenderedPageBreak/>
        <w:t>Особого внимания требуют пораженные оксидами азота  из-за возможного развития отека легких. Даже при удовлетворительном общем состоянии необходимо транспортировать пораженных в лежачем положении в стационар под наблюдение врача.</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При поражении веществами общеядовитого действия пораженного следует немедленно вынести в лежачем положении (даже если он может передвигаться сам) на свежий воздух. Если это сделать быстро нельзя, необходимо прекратить дальнейшее поступление окиси углерода в организм (надеть вспомогательный кислородный респиратор и т.п.),  освободить пораженного от стесняющей дыхание    одежды  (расстегнуть воротник, пояс) придать телу удобное положение, не подвергать пораженного охлаждению. Необходимо согревание грелками, либо горчичниками к ногам.</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При поражении веществами цитотоксического действия пострадавших необходимо срочно вывести на свежий воздух, обеспечить им покой и тепло, переодеть в чистую одежду, глаза, кожные покровы необходимо промыть проточной водой в течение не менее 15 минут. Пораженному надо дать подышать увлажненным кислородом. При поражении кожи - нанести на  нее ожиряющий крем.</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При поражении отравляющими веществами нервно-паралитического действия вводят антидот с помощью шприца-тюбика, а при его отсутствии дают одну таблетку "тарена" из аптечки  АИ-2 (гнездо № 2 пенал красного цвета) при нарастании признаков отравления надо применять еще одну таблетку. При остановке дыхания показана ИВЛ (без снятия противогаза) по Каллистову.</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При поражении кожи капельно-жидким "ипритом" или "люизитом" пораженным дают меркоптосодержащие антидоты типа "БАЛ",  "Унитиол".</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 xml:space="preserve">При поражении ОВ удушающего действия все лица,  оказавшиеся  в зараженной атмосфере, вне зависимости от срока их пребывания условно считаются "носилочными больными". Они должны быть в максимально короткие сроки вынесены или вывезены из очага заражения независимо от состояния.     </w:t>
      </w:r>
    </w:p>
    <w:p w:rsidR="000B7131" w:rsidRPr="003D532D" w:rsidRDefault="003D532D" w:rsidP="00A82E68">
      <w:pPr>
        <w:spacing w:after="0" w:line="240" w:lineRule="auto"/>
        <w:ind w:firstLine="708"/>
        <w:jc w:val="both"/>
        <w:rPr>
          <w:rFonts w:ascii="Times New Roman" w:hAnsi="Times New Roman"/>
          <w:b/>
          <w:i/>
          <w:sz w:val="28"/>
          <w:szCs w:val="28"/>
          <w:lang w:eastAsia="ru-RU"/>
        </w:rPr>
      </w:pPr>
      <w:r w:rsidRPr="003D532D">
        <w:rPr>
          <w:rFonts w:ascii="Times New Roman" w:hAnsi="Times New Roman"/>
          <w:b/>
          <w:i/>
          <w:sz w:val="28"/>
          <w:szCs w:val="28"/>
          <w:lang w:eastAsia="ru-RU"/>
        </w:rPr>
        <w:t>Искусственная вентиляция легких пораженным противопоказана!</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При поражении ОВ раздражающего и слезоточивого действия необходимо вынести пораженных на свежий воздух обеспечить их полный покой, тепло, строгое горизонтальное положение. Необходимо кожу и слизистые промыть большим количеством воды или 1%-ным раствором питьевой соды.</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Помощь пораженным психотропными ОВ может быть оказана только в медицинских учреждениях потому, что необходим точный диагноз отравлений, чтобы применять необходимые лекарственные средства. Потому следует как можно быстрее вывести пострадавших из зоны заражения и доставить их в лечебные учреждения.</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ПРИМЕНЕНИЕ СПЕЦИФИЧНЫХ ПРОТИВОЯДИЙ (АНТИДОТОВ).</w:t>
      </w:r>
    </w:p>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 xml:space="preserve">Специфическая (антидотная) терапия наиболее эффективна в ранней “токсикогенной” фазе острых отравлений и используется при условии </w:t>
      </w:r>
      <w:r w:rsidRPr="003D532D">
        <w:rPr>
          <w:rFonts w:ascii="Times New Roman" w:hAnsi="Times New Roman"/>
          <w:sz w:val="28"/>
          <w:szCs w:val="28"/>
          <w:lang w:eastAsia="ru-RU"/>
        </w:rPr>
        <w:lastRenderedPageBreak/>
        <w:t xml:space="preserve">достоверного диагноза. В противном случае некоторые антидоты могут сами оказать токсическое влияние на организм. </w:t>
      </w:r>
    </w:p>
    <w:p w:rsidR="000B7131" w:rsidRPr="003D532D" w:rsidRDefault="003D532D" w:rsidP="00A82E68">
      <w:pPr>
        <w:spacing w:after="0" w:line="240" w:lineRule="auto"/>
        <w:jc w:val="both"/>
        <w:rPr>
          <w:rFonts w:ascii="Times New Roman" w:hAnsi="Times New Roman"/>
          <w:sz w:val="28"/>
          <w:szCs w:val="28"/>
          <w:lang w:eastAsia="ru-RU"/>
        </w:rPr>
      </w:pPr>
      <w:r w:rsidRPr="003D532D">
        <w:rPr>
          <w:rFonts w:ascii="Times New Roman" w:hAnsi="Times New Roman"/>
          <w:sz w:val="28"/>
          <w:szCs w:val="28"/>
          <w:lang w:eastAsia="ru-RU"/>
        </w:rPr>
        <w:t>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863"/>
      </w:tblGrid>
      <w:tr w:rsidR="000B7131" w:rsidRPr="003D532D">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Ядовитые вещества</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Антидоты</w:t>
            </w:r>
          </w:p>
        </w:tc>
      </w:tr>
      <w:tr w:rsidR="000B7131" w:rsidRPr="003D532D">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Хлор и аммиак</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Глаза и кожу промыть водой или мыльным р-ром не менее 15 мин., в глаза- 30% р-р альбуцида.</w:t>
            </w:r>
          </w:p>
        </w:tc>
      </w:tr>
      <w:tr w:rsidR="000B7131" w:rsidRPr="003D532D">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xml:space="preserve">Анилин и его производные (аминобензол, нитробензол) </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Метиленовый синий (1% раствор в амп.), цистамина гидрохлорид (в табл. по0,4), вита­мин С (5% раствор в амп.)</w:t>
            </w:r>
          </w:p>
        </w:tc>
      </w:tr>
      <w:tr w:rsidR="000B7131" w:rsidRPr="003D532D">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xml:space="preserve">Гидразин и его производные (метилгидразин, диметилгидразин) </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Витамин В6 (5% раствор в амп.)</w:t>
            </w:r>
          </w:p>
        </w:tc>
      </w:tr>
      <w:tr w:rsidR="000B7131" w:rsidRPr="003D532D">
        <w:trPr>
          <w:trHeight w:val="693"/>
        </w:trPr>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xml:space="preserve">Металлы тяжелые (ртуть, висмут, мышьяк, медь и ее соли, фенолы) </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Унитиол (5% раствор в амп.), тетацин-кальций (10% раствор в амп.)</w:t>
            </w:r>
          </w:p>
        </w:tc>
      </w:tr>
      <w:tr w:rsidR="000B7131" w:rsidRPr="003D532D">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xml:space="preserve">Мышьяковистый водород </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Мекаптид (40% раствор в амп.)</w:t>
            </w:r>
          </w:p>
        </w:tc>
      </w:tr>
      <w:tr w:rsidR="000B7131" w:rsidRPr="003D532D">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xml:space="preserve">Оксид углерода (угарный газ), сероуглерод </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Кислород в ингаляции, ацизол</w:t>
            </w:r>
          </w:p>
        </w:tc>
      </w:tr>
      <w:tr w:rsidR="000B7131" w:rsidRPr="003D532D">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Синильная кислота и ее соли (цианиды)</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Амилнитрит в амп. (ингаляции), натрия нитрит (1% раствор в амп.), антициан (20% ра­створ в амп.), метиленовый синий (1% ра­створ в амп.), тиосульфат натрия (30% ра­створ в амп.), глюкоза (40% раствор в амп.)</w:t>
            </w:r>
          </w:p>
        </w:tc>
      </w:tr>
      <w:tr w:rsidR="000B7131" w:rsidRPr="003D532D">
        <w:trPr>
          <w:trHeight w:val="597"/>
        </w:trPr>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xml:space="preserve">Спирт метиловый, хлорэтиловый, аллиловый, этиленгликоль </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Спирт этиловый (30% раствор внутрь или 5-10% раствор внутривенно на 5% глюкозе)</w:t>
            </w:r>
          </w:p>
        </w:tc>
      </w:tr>
      <w:tr w:rsidR="000B7131" w:rsidRPr="003D532D">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xml:space="preserve">Четыреххлористый углерод </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Тетацин-капьций (10% раствор вамп.)</w:t>
            </w:r>
          </w:p>
        </w:tc>
      </w:tr>
      <w:tr w:rsidR="000B7131" w:rsidRPr="003D532D">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xml:space="preserve">Фосфорорганические АХОВ </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Атропин(0,1% раствор в амп.), афин, будаксим в шприц-тюбике по 1мл, дипироксим (16% раствор в амп.), тарен (в табл. по 0,3), препарат П-6 (в табл. по 0,2)</w:t>
            </w:r>
          </w:p>
        </w:tc>
      </w:tr>
      <w:tr w:rsidR="000B7131" w:rsidRPr="003D532D">
        <w:tc>
          <w:tcPr>
            <w:tcW w:w="3708"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Этиленгликоль, фтористоводородная кислота</w:t>
            </w:r>
          </w:p>
        </w:tc>
        <w:tc>
          <w:tcPr>
            <w:tcW w:w="5863" w:type="dxa"/>
          </w:tcPr>
          <w:p w:rsidR="000B7131" w:rsidRPr="003D532D" w:rsidRDefault="003D532D" w:rsidP="00A82E68">
            <w:pPr>
              <w:spacing w:after="0" w:line="240" w:lineRule="auto"/>
              <w:jc w:val="both"/>
              <w:rPr>
                <w:rFonts w:ascii="Times New Roman" w:hAnsi="Times New Roman"/>
                <w:sz w:val="24"/>
                <w:szCs w:val="24"/>
                <w:lang w:eastAsia="ru-RU"/>
              </w:rPr>
            </w:pPr>
            <w:r w:rsidRPr="003D532D">
              <w:rPr>
                <w:rFonts w:ascii="Times New Roman" w:hAnsi="Times New Roman"/>
                <w:sz w:val="24"/>
                <w:szCs w:val="24"/>
                <w:lang w:eastAsia="ru-RU"/>
              </w:rPr>
              <w:t>- Хлорид кальция (0,1% раствор в амп.)</w:t>
            </w:r>
          </w:p>
        </w:tc>
      </w:tr>
    </w:tbl>
    <w:p w:rsidR="000B7131" w:rsidRPr="003D532D" w:rsidRDefault="003D532D" w:rsidP="00A82E68">
      <w:pPr>
        <w:spacing w:after="0" w:line="240" w:lineRule="auto"/>
        <w:ind w:firstLine="708"/>
        <w:jc w:val="both"/>
        <w:rPr>
          <w:rFonts w:ascii="Times New Roman" w:hAnsi="Times New Roman"/>
          <w:sz w:val="28"/>
          <w:szCs w:val="28"/>
          <w:lang w:eastAsia="ru-RU"/>
        </w:rPr>
      </w:pPr>
      <w:r w:rsidRPr="003D532D">
        <w:rPr>
          <w:rFonts w:ascii="Times New Roman" w:hAnsi="Times New Roman"/>
          <w:sz w:val="28"/>
          <w:szCs w:val="28"/>
          <w:lang w:eastAsia="ru-RU"/>
        </w:rPr>
        <w:t>От умения оказывать первую медицинскую помощь на местности зараженной ОВ зависит, как жизнь пораженного так и жизнь спасателя.</w:t>
      </w:r>
    </w:p>
    <w:p w:rsidR="000B7131" w:rsidRPr="003D532D" w:rsidRDefault="000B7131" w:rsidP="00A82E68">
      <w:pPr>
        <w:spacing w:after="0" w:line="240" w:lineRule="auto"/>
        <w:jc w:val="both"/>
        <w:rPr>
          <w:rFonts w:ascii="Times New Roman" w:hAnsi="Times New Roman"/>
          <w:sz w:val="28"/>
          <w:szCs w:val="28"/>
        </w:rPr>
      </w:pPr>
    </w:p>
    <w:p w:rsidR="000B7131" w:rsidRPr="003D532D" w:rsidRDefault="003D532D" w:rsidP="00A82E68">
      <w:pPr>
        <w:pStyle w:val="ae"/>
        <w:spacing w:after="0" w:line="240" w:lineRule="auto"/>
        <w:ind w:left="360"/>
        <w:jc w:val="both"/>
        <w:rPr>
          <w:rFonts w:ascii="Times New Roman" w:hAnsi="Times New Roman"/>
          <w:b/>
          <w:sz w:val="28"/>
          <w:szCs w:val="28"/>
        </w:rPr>
      </w:pPr>
      <w:r w:rsidRPr="003D532D">
        <w:rPr>
          <w:rFonts w:ascii="Times New Roman" w:hAnsi="Times New Roman"/>
          <w:b/>
          <w:sz w:val="28"/>
          <w:szCs w:val="28"/>
        </w:rPr>
        <w:t xml:space="preserve"> ПЕРВАЯ ПОМОЩЬ ПРИ ХИМИЧЕСКИХ И ТЕРМИЧЕСКИХ ОЖОГАХ, ПОРАЖЕНИИ </w:t>
      </w:r>
    </w:p>
    <w:p w:rsidR="000B7131" w:rsidRPr="003D532D" w:rsidRDefault="003D532D" w:rsidP="00A82E68">
      <w:pPr>
        <w:pStyle w:val="ae"/>
        <w:spacing w:after="0" w:line="240" w:lineRule="auto"/>
        <w:ind w:left="360"/>
        <w:jc w:val="both"/>
        <w:rPr>
          <w:rFonts w:ascii="Times New Roman" w:hAnsi="Times New Roman"/>
          <w:b/>
          <w:sz w:val="28"/>
          <w:szCs w:val="28"/>
        </w:rPr>
      </w:pPr>
      <w:r w:rsidRPr="003D532D">
        <w:rPr>
          <w:rFonts w:ascii="Times New Roman" w:hAnsi="Times New Roman"/>
          <w:b/>
          <w:sz w:val="28"/>
          <w:szCs w:val="28"/>
        </w:rPr>
        <w:t>ЭЛЕКТРИЧЕСКИМ ТОКОМ</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Ожоги возникают при воздействии на организм человека высоких  температур, кислот, щелочей, электрического тока. </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b/>
          <w:i/>
          <w:sz w:val="28"/>
          <w:szCs w:val="28"/>
        </w:rPr>
        <w:t xml:space="preserve">Термический ожог - </w:t>
      </w:r>
      <w:r w:rsidRPr="003D532D">
        <w:rPr>
          <w:rFonts w:ascii="Times New Roman" w:hAnsi="Times New Roman"/>
          <w:sz w:val="28"/>
          <w:szCs w:val="28"/>
        </w:rPr>
        <w:t>возникает при воздействии высоких температур.</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В зависимости от глубины пораженного слоя различают 4 степени ожогов:</w:t>
      </w:r>
    </w:p>
    <w:p w:rsidR="000B7131" w:rsidRPr="003D532D" w:rsidRDefault="003D532D" w:rsidP="00A82E68">
      <w:pPr>
        <w:spacing w:after="0" w:line="240" w:lineRule="auto"/>
        <w:ind w:firstLine="709"/>
        <w:jc w:val="both"/>
        <w:rPr>
          <w:rFonts w:ascii="Times New Roman" w:hAnsi="Times New Roman"/>
          <w:sz w:val="28"/>
          <w:szCs w:val="28"/>
        </w:rPr>
      </w:pPr>
      <w:r w:rsidRPr="003D532D">
        <w:rPr>
          <w:rFonts w:ascii="Times New Roman" w:hAnsi="Times New Roman"/>
          <w:sz w:val="28"/>
          <w:szCs w:val="28"/>
        </w:rPr>
        <w:t xml:space="preserve">1-ая степень характеризуется поражением самого верхнего эпителия; внешне это проявляется покраснением кожи. </w:t>
      </w:r>
    </w:p>
    <w:p w:rsidR="000B7131" w:rsidRPr="003D532D" w:rsidRDefault="003D532D" w:rsidP="00A82E68">
      <w:pPr>
        <w:spacing w:after="0" w:line="240" w:lineRule="auto"/>
        <w:ind w:firstLine="709"/>
        <w:jc w:val="both"/>
        <w:rPr>
          <w:rFonts w:ascii="Times New Roman" w:hAnsi="Times New Roman"/>
          <w:sz w:val="28"/>
          <w:szCs w:val="28"/>
        </w:rPr>
      </w:pPr>
      <w:r w:rsidRPr="003D532D">
        <w:rPr>
          <w:rFonts w:ascii="Times New Roman" w:hAnsi="Times New Roman"/>
          <w:sz w:val="28"/>
          <w:szCs w:val="28"/>
        </w:rPr>
        <w:t xml:space="preserve">2-ая степень характеризуются поражением эпителия и части подкожного слоя. Внешне это проявляется появлением пузырей. При ожогах </w:t>
      </w:r>
    </w:p>
    <w:p w:rsidR="000B7131" w:rsidRPr="003D532D" w:rsidRDefault="003D532D" w:rsidP="00A82E68">
      <w:pPr>
        <w:spacing w:after="0" w:line="240" w:lineRule="auto"/>
        <w:ind w:firstLine="709"/>
        <w:jc w:val="both"/>
        <w:rPr>
          <w:rFonts w:ascii="Times New Roman" w:hAnsi="Times New Roman"/>
          <w:sz w:val="28"/>
          <w:szCs w:val="28"/>
        </w:rPr>
      </w:pPr>
      <w:r w:rsidRPr="003D532D">
        <w:rPr>
          <w:rFonts w:ascii="Times New Roman" w:hAnsi="Times New Roman"/>
          <w:sz w:val="28"/>
          <w:szCs w:val="28"/>
        </w:rPr>
        <w:t>3-й степени поражаются все слои кожи и нижележащий мышечный слой.</w:t>
      </w:r>
    </w:p>
    <w:p w:rsidR="000B7131" w:rsidRPr="003D532D" w:rsidRDefault="003D532D" w:rsidP="00A82E68">
      <w:pPr>
        <w:spacing w:after="0" w:line="240" w:lineRule="auto"/>
        <w:ind w:firstLine="709"/>
        <w:jc w:val="both"/>
        <w:rPr>
          <w:rFonts w:ascii="Times New Roman" w:hAnsi="Times New Roman"/>
          <w:sz w:val="28"/>
          <w:szCs w:val="28"/>
        </w:rPr>
      </w:pPr>
      <w:r w:rsidRPr="003D532D">
        <w:rPr>
          <w:rFonts w:ascii="Times New Roman" w:hAnsi="Times New Roman"/>
          <w:sz w:val="28"/>
          <w:szCs w:val="28"/>
        </w:rPr>
        <w:lastRenderedPageBreak/>
        <w:t xml:space="preserve">При 4-ой степени затрагивается также мышечный слой и костная ткань. </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Тяжесть ожога зависит не только от глубины поражения, но и от площади ожога. Для быстрого определения площади ожога применяют правило девяток: рука, грудь, живот принимаются за 9% от общей поверхности тела; </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u w:val="single"/>
        </w:rPr>
        <w:t>Помощь</w:t>
      </w:r>
      <w:r w:rsidRPr="003D532D">
        <w:rPr>
          <w:rFonts w:ascii="Times New Roman" w:hAnsi="Times New Roman"/>
          <w:sz w:val="28"/>
          <w:szCs w:val="28"/>
        </w:rPr>
        <w:t>: на обожженную поверхность накладывают стерильную повязку на нее кладут сухой холод (резиновые пузыри или полиэтиленовые пакеты со льдом, снегом, холодной водой); дать обезболивающее; дать обильное питье, обеспечить покой пострадавшему.</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b/>
          <w:i/>
          <w:sz w:val="28"/>
          <w:szCs w:val="28"/>
        </w:rPr>
        <w:t>Химический ожог</w:t>
      </w:r>
      <w:r w:rsidRPr="003D532D">
        <w:rPr>
          <w:rFonts w:ascii="Times New Roman" w:hAnsi="Times New Roman"/>
          <w:sz w:val="28"/>
          <w:szCs w:val="28"/>
        </w:rPr>
        <w:t xml:space="preserve"> - возникает при воздействии на организм человека концентрированными кислотами, щелочами, сильными окислителями.</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 xml:space="preserve">Помощь  при ожогах </w:t>
      </w:r>
      <w:r w:rsidRPr="003D532D">
        <w:rPr>
          <w:rFonts w:ascii="Times New Roman" w:hAnsi="Times New Roman"/>
          <w:b/>
          <w:i/>
          <w:sz w:val="28"/>
          <w:szCs w:val="28"/>
        </w:rPr>
        <w:t>кислотами и щелочами</w:t>
      </w:r>
      <w:r w:rsidRPr="003D532D">
        <w:rPr>
          <w:rFonts w:ascii="Times New Roman" w:hAnsi="Times New Roman"/>
          <w:sz w:val="28"/>
          <w:szCs w:val="28"/>
        </w:rPr>
        <w:t xml:space="preserve">: </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1) смыть большим холодной количеством воды в течении 10 минут:</w:t>
      </w:r>
    </w:p>
    <w:p w:rsidR="000B7131" w:rsidRPr="003D532D" w:rsidRDefault="003D532D" w:rsidP="00A82E68">
      <w:pPr>
        <w:spacing w:after="0" w:line="240" w:lineRule="auto"/>
        <w:ind w:firstLine="709"/>
        <w:jc w:val="both"/>
        <w:rPr>
          <w:rFonts w:ascii="Times New Roman" w:hAnsi="Times New Roman"/>
          <w:sz w:val="28"/>
          <w:szCs w:val="28"/>
        </w:rPr>
      </w:pPr>
      <w:r w:rsidRPr="003D532D">
        <w:rPr>
          <w:rFonts w:ascii="Times New Roman" w:hAnsi="Times New Roman"/>
          <w:sz w:val="28"/>
          <w:szCs w:val="28"/>
        </w:rPr>
        <w:t xml:space="preserve">- при ожоге кислотой промыть 2% раствором соды для нейтрализации кислоты; </w:t>
      </w:r>
    </w:p>
    <w:p w:rsidR="000B7131" w:rsidRPr="003D532D" w:rsidRDefault="003D532D" w:rsidP="00A82E68">
      <w:pPr>
        <w:spacing w:after="0" w:line="240" w:lineRule="auto"/>
        <w:ind w:firstLine="709"/>
        <w:jc w:val="both"/>
        <w:rPr>
          <w:rFonts w:ascii="Times New Roman" w:hAnsi="Times New Roman"/>
          <w:sz w:val="28"/>
          <w:szCs w:val="28"/>
        </w:rPr>
      </w:pPr>
      <w:r w:rsidRPr="003D532D">
        <w:rPr>
          <w:rFonts w:ascii="Times New Roman" w:hAnsi="Times New Roman"/>
          <w:sz w:val="28"/>
          <w:szCs w:val="28"/>
        </w:rPr>
        <w:t xml:space="preserve">- при ожоге щелочью промыть 2% раствором уксусной или лимонной кислоты; </w:t>
      </w:r>
    </w:p>
    <w:p w:rsidR="000B7131" w:rsidRPr="003D532D" w:rsidRDefault="003D532D" w:rsidP="00A82E68">
      <w:pPr>
        <w:spacing w:after="0" w:line="240" w:lineRule="auto"/>
        <w:ind w:firstLine="709"/>
        <w:jc w:val="both"/>
        <w:rPr>
          <w:rFonts w:ascii="Times New Roman" w:hAnsi="Times New Roman"/>
          <w:sz w:val="28"/>
          <w:szCs w:val="28"/>
        </w:rPr>
      </w:pPr>
      <w:r w:rsidRPr="003D532D">
        <w:rPr>
          <w:rFonts w:ascii="Times New Roman" w:hAnsi="Times New Roman"/>
          <w:sz w:val="28"/>
          <w:szCs w:val="28"/>
        </w:rPr>
        <w:t xml:space="preserve">2) наложить асептическую повязку на пораженную поверхность; </w:t>
      </w:r>
    </w:p>
    <w:p w:rsidR="000B7131" w:rsidRPr="003D532D" w:rsidRDefault="003D532D" w:rsidP="00A82E68">
      <w:pPr>
        <w:spacing w:after="0" w:line="240" w:lineRule="auto"/>
        <w:ind w:firstLine="709"/>
        <w:jc w:val="both"/>
        <w:rPr>
          <w:rFonts w:ascii="Times New Roman" w:hAnsi="Times New Roman"/>
          <w:sz w:val="28"/>
          <w:szCs w:val="28"/>
        </w:rPr>
      </w:pPr>
      <w:r w:rsidRPr="003D532D">
        <w:rPr>
          <w:rFonts w:ascii="Times New Roman" w:hAnsi="Times New Roman"/>
          <w:sz w:val="28"/>
          <w:szCs w:val="28"/>
        </w:rPr>
        <w:t>3) дать пострадавшему обезболивающее в случае необходимости.</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 xml:space="preserve">Ожоги </w:t>
      </w:r>
      <w:r w:rsidRPr="003D532D">
        <w:rPr>
          <w:rFonts w:ascii="Times New Roman" w:hAnsi="Times New Roman"/>
          <w:b/>
          <w:i/>
          <w:sz w:val="28"/>
          <w:szCs w:val="28"/>
        </w:rPr>
        <w:t>фосфором</w:t>
      </w:r>
      <w:r w:rsidRPr="003D532D">
        <w:rPr>
          <w:rFonts w:ascii="Times New Roman" w:hAnsi="Times New Roman"/>
          <w:sz w:val="28"/>
          <w:szCs w:val="28"/>
        </w:rPr>
        <w:t xml:space="preserve"> обычно бывают глубокими, т.к. при попадании на кожу фосфор продолжает гореть. </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При попадании фосфора:</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 xml:space="preserve">- смывают большим количеством воды, очищают кожу от кусочков фосфора с помощью пинцета; </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 xml:space="preserve">- делают примочку с 5% раствором сульфата меди; </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 дают обезболивающее.</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b/>
          <w:sz w:val="28"/>
          <w:szCs w:val="28"/>
        </w:rPr>
        <w:t xml:space="preserve">Недопустимо: </w:t>
      </w:r>
      <w:r w:rsidRPr="003D532D">
        <w:rPr>
          <w:rFonts w:ascii="Times New Roman" w:hAnsi="Times New Roman"/>
          <w:sz w:val="28"/>
          <w:szCs w:val="28"/>
        </w:rPr>
        <w:t>удалять остатки одежды и грязь; смазывать ожоговую поверхность жиром, посыпать крахмалом или мукой; вскрывать пузыри;  туго бинтовать обоженную поверхность.</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 xml:space="preserve">Первая помощь при ожоге </w:t>
      </w:r>
      <w:r w:rsidRPr="003D532D">
        <w:rPr>
          <w:rFonts w:ascii="Times New Roman" w:hAnsi="Times New Roman"/>
          <w:b/>
          <w:i/>
          <w:sz w:val="28"/>
          <w:szCs w:val="28"/>
        </w:rPr>
        <w:t>негашеной известью</w:t>
      </w:r>
      <w:r w:rsidRPr="003D532D">
        <w:rPr>
          <w:rFonts w:ascii="Times New Roman" w:hAnsi="Times New Roman"/>
          <w:sz w:val="28"/>
          <w:szCs w:val="28"/>
        </w:rPr>
        <w:t>:</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не промывать водой;</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смыть частицы извести растительным маслом или жидким вазелином;</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удалить из раны пинцетом оставшиеся частицы вещества;</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закрыть рану стерильной (чистой, сухой) повязкой;</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бережная иммобилизация при ожогах конечностей;</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транспортное положение, при котором испытывается наименьшая боль.</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 xml:space="preserve">Первая помощь при ожоге </w:t>
      </w:r>
      <w:r w:rsidRPr="003D532D">
        <w:rPr>
          <w:rFonts w:ascii="Times New Roman" w:hAnsi="Times New Roman"/>
          <w:b/>
          <w:i/>
          <w:sz w:val="28"/>
          <w:szCs w:val="28"/>
        </w:rPr>
        <w:t>фенолом, крезолом</w:t>
      </w:r>
      <w:r w:rsidRPr="003D532D">
        <w:rPr>
          <w:rFonts w:ascii="Times New Roman" w:hAnsi="Times New Roman"/>
          <w:b/>
          <w:sz w:val="28"/>
          <w:szCs w:val="28"/>
        </w:rPr>
        <w:t>:</w:t>
      </w:r>
    </w:p>
    <w:p w:rsidR="000B7131" w:rsidRPr="003D532D" w:rsidRDefault="003D532D" w:rsidP="00A82E68">
      <w:pPr>
        <w:numPr>
          <w:ilvl w:val="0"/>
          <w:numId w:val="3"/>
        </w:numPr>
        <w:tabs>
          <w:tab w:val="clear" w:pos="1434"/>
          <w:tab w:val="left" w:pos="0"/>
        </w:tabs>
        <w:spacing w:after="0" w:line="240" w:lineRule="auto"/>
        <w:ind w:left="0" w:firstLine="0"/>
        <w:jc w:val="both"/>
        <w:rPr>
          <w:rFonts w:ascii="Times New Roman" w:hAnsi="Times New Roman"/>
          <w:sz w:val="28"/>
          <w:szCs w:val="28"/>
        </w:rPr>
      </w:pPr>
      <w:r w:rsidRPr="003D532D">
        <w:rPr>
          <w:rFonts w:ascii="Times New Roman" w:hAnsi="Times New Roman"/>
          <w:sz w:val="28"/>
          <w:szCs w:val="28"/>
        </w:rPr>
        <w:t>промыть рану 40% раствором этилового спирта (водкой), воду использовать запрещено;</w:t>
      </w:r>
    </w:p>
    <w:p w:rsidR="000B7131" w:rsidRPr="003D532D" w:rsidRDefault="003D532D" w:rsidP="00A82E68">
      <w:pPr>
        <w:numPr>
          <w:ilvl w:val="0"/>
          <w:numId w:val="3"/>
        </w:numPr>
        <w:tabs>
          <w:tab w:val="clear" w:pos="1434"/>
          <w:tab w:val="left" w:pos="0"/>
        </w:tabs>
        <w:spacing w:after="0" w:line="240" w:lineRule="auto"/>
        <w:ind w:left="0" w:firstLine="0"/>
        <w:jc w:val="both"/>
        <w:rPr>
          <w:rFonts w:ascii="Times New Roman" w:hAnsi="Times New Roman"/>
          <w:sz w:val="28"/>
          <w:szCs w:val="28"/>
        </w:rPr>
      </w:pPr>
      <w:r w:rsidRPr="003D532D">
        <w:rPr>
          <w:rFonts w:ascii="Times New Roman" w:hAnsi="Times New Roman"/>
          <w:sz w:val="28"/>
          <w:szCs w:val="28"/>
        </w:rPr>
        <w:t>удалить из раны пинцетом оставшиеся частицы вещества;</w:t>
      </w:r>
    </w:p>
    <w:p w:rsidR="000B7131" w:rsidRPr="003D532D" w:rsidRDefault="003D532D" w:rsidP="00A82E68">
      <w:pPr>
        <w:numPr>
          <w:ilvl w:val="0"/>
          <w:numId w:val="3"/>
        </w:numPr>
        <w:tabs>
          <w:tab w:val="clear" w:pos="1434"/>
          <w:tab w:val="left" w:pos="0"/>
        </w:tabs>
        <w:spacing w:after="0" w:line="240" w:lineRule="auto"/>
        <w:ind w:left="0" w:firstLine="0"/>
        <w:jc w:val="both"/>
        <w:rPr>
          <w:rFonts w:ascii="Times New Roman" w:hAnsi="Times New Roman"/>
          <w:sz w:val="28"/>
          <w:szCs w:val="28"/>
        </w:rPr>
      </w:pPr>
      <w:r w:rsidRPr="003D532D">
        <w:rPr>
          <w:rFonts w:ascii="Times New Roman" w:hAnsi="Times New Roman"/>
          <w:sz w:val="28"/>
          <w:szCs w:val="28"/>
        </w:rPr>
        <w:t>закрыть рану стерильной (чистой, сухой) повязкой;</w:t>
      </w:r>
    </w:p>
    <w:p w:rsidR="000B7131" w:rsidRPr="003D532D" w:rsidRDefault="003D532D" w:rsidP="00A82E68">
      <w:pPr>
        <w:numPr>
          <w:ilvl w:val="0"/>
          <w:numId w:val="3"/>
        </w:numPr>
        <w:tabs>
          <w:tab w:val="clear" w:pos="1434"/>
          <w:tab w:val="left" w:pos="0"/>
        </w:tabs>
        <w:spacing w:after="0" w:line="240" w:lineRule="auto"/>
        <w:ind w:left="0" w:firstLine="0"/>
        <w:jc w:val="both"/>
        <w:rPr>
          <w:rFonts w:ascii="Times New Roman" w:hAnsi="Times New Roman"/>
          <w:sz w:val="28"/>
          <w:szCs w:val="28"/>
        </w:rPr>
      </w:pPr>
      <w:r w:rsidRPr="003D532D">
        <w:rPr>
          <w:rFonts w:ascii="Times New Roman" w:hAnsi="Times New Roman"/>
          <w:sz w:val="28"/>
          <w:szCs w:val="28"/>
        </w:rPr>
        <w:t>бережная иммобилизация при ожогах конечностей;</w:t>
      </w:r>
    </w:p>
    <w:p w:rsidR="000B7131" w:rsidRPr="003D532D" w:rsidRDefault="003D532D" w:rsidP="00A82E68">
      <w:pPr>
        <w:numPr>
          <w:ilvl w:val="0"/>
          <w:numId w:val="3"/>
        </w:numPr>
        <w:tabs>
          <w:tab w:val="clear" w:pos="1434"/>
          <w:tab w:val="left" w:pos="0"/>
        </w:tabs>
        <w:spacing w:after="0" w:line="240" w:lineRule="auto"/>
        <w:ind w:left="0" w:firstLine="0"/>
        <w:jc w:val="both"/>
        <w:rPr>
          <w:rFonts w:ascii="Times New Roman" w:hAnsi="Times New Roman"/>
          <w:sz w:val="28"/>
          <w:szCs w:val="28"/>
        </w:rPr>
      </w:pPr>
      <w:r w:rsidRPr="003D532D">
        <w:rPr>
          <w:rFonts w:ascii="Times New Roman" w:hAnsi="Times New Roman"/>
          <w:sz w:val="28"/>
          <w:szCs w:val="28"/>
        </w:rPr>
        <w:t>транспортное положение, при котором испытывается наименьшая боль.</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 xml:space="preserve">Первая помощь при отравлении </w:t>
      </w:r>
      <w:r w:rsidRPr="003D532D">
        <w:rPr>
          <w:rFonts w:ascii="Times New Roman" w:hAnsi="Times New Roman"/>
          <w:b/>
          <w:i/>
          <w:sz w:val="28"/>
          <w:szCs w:val="28"/>
        </w:rPr>
        <w:t>бензином, керосином:</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lastRenderedPageBreak/>
        <w:t>•</w:t>
      </w:r>
      <w:r w:rsidRPr="003D532D">
        <w:rPr>
          <w:rFonts w:ascii="Times New Roman" w:hAnsi="Times New Roman"/>
          <w:sz w:val="28"/>
          <w:szCs w:val="28"/>
        </w:rPr>
        <w:tab/>
        <w:t>снять пропитанную веществом одежду и обувь;</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пораженные участки тела промыть водой;</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при приеме бензина внутрь дать выпить вазелиновое масло, 200 мл или 30 грамм активированного угля;</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не пытаться вызвать рвоту;</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придать пострадавшему положение полусидя, а при отсутствии сознания — стабильное боковое положение;</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контролировать дыхание, сознание, не допускать вдыхание рвотных масс;</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при отсутствии признаков жизни проводить реанимацию только вне очага и только с использованием индивидуальных средств защиты органов дыхания.</w:t>
      </w:r>
    </w:p>
    <w:p w:rsidR="000B7131" w:rsidRPr="003D532D" w:rsidRDefault="003D532D" w:rsidP="00A82E68">
      <w:pPr>
        <w:spacing w:after="0" w:line="240" w:lineRule="auto"/>
        <w:jc w:val="both"/>
        <w:rPr>
          <w:rFonts w:ascii="Times New Roman" w:hAnsi="Times New Roman"/>
          <w:b/>
          <w:sz w:val="28"/>
          <w:szCs w:val="28"/>
        </w:rPr>
      </w:pPr>
      <w:r w:rsidRPr="003D532D">
        <w:rPr>
          <w:rFonts w:ascii="Times New Roman" w:hAnsi="Times New Roman"/>
          <w:b/>
          <w:sz w:val="28"/>
          <w:szCs w:val="28"/>
        </w:rPr>
        <w:t>Правила оказания помощи пораженному электрическим током.</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При соприкосновении с неизолированными электрическими проводами человек может быть поражен электрическим током. При этом у него может наступить кратковременная или длительная потеря сознания, сопровождающаяся остановкой дыхания и расстройством сердечной деятельности. Появляются ожоги у мест входа и выхода тока, в некоторых случаях поражение током вызывает мгновенную смерть.</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Электротравма — повреждение электрическим током различной степени тяжести (от незначительных болевых ощущений до обугливания тканей и смерти) в зависимости от характеристики тока, длительности действия тока, состояния организма.</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Характерные виды местных электротравм – электрические ожоги, электричекие знаки, металлизация кожи, электроофтальмия и механические повреждения.</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ab/>
      </w:r>
      <w:r w:rsidRPr="003D532D">
        <w:rPr>
          <w:rFonts w:ascii="Times New Roman" w:hAnsi="Times New Roman"/>
          <w:b/>
          <w:i/>
          <w:sz w:val="28"/>
          <w:szCs w:val="28"/>
          <w:u w:val="single"/>
        </w:rPr>
        <w:t>Электрические ожоги</w:t>
      </w:r>
      <w:r w:rsidRPr="003D532D">
        <w:rPr>
          <w:rFonts w:ascii="Times New Roman" w:hAnsi="Times New Roman"/>
          <w:sz w:val="28"/>
          <w:szCs w:val="28"/>
        </w:rPr>
        <w:t xml:space="preserve"> наиболее распространенные электротравмы: они возникают у большинства пострадавших (60-65%), причем около третьей части их сопровождаются другими электротравмами.</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ab/>
        <w:t xml:space="preserve">Ожоги бывают двух видов: токовый (или контактный) и дуговой. </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b/>
          <w:i/>
          <w:sz w:val="28"/>
          <w:szCs w:val="28"/>
        </w:rPr>
        <w:t>Токовый ожог</w:t>
      </w:r>
      <w:r w:rsidRPr="003D532D">
        <w:rPr>
          <w:rFonts w:ascii="Times New Roman" w:hAnsi="Times New Roman"/>
          <w:sz w:val="28"/>
          <w:szCs w:val="28"/>
        </w:rPr>
        <w:t xml:space="preserve"> получается в результате контакта человека с токоведущей частью и является следствием преобразования электрической энергии в тепловую  эти ожоги возникают в электроустановках относительно небольшого напряжения – не выше 1-2 кВ, в большинстве случаев они сравнительно легкие.</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b/>
          <w:i/>
          <w:sz w:val="28"/>
          <w:szCs w:val="28"/>
        </w:rPr>
        <w:t>Дуговой ожог</w:t>
      </w:r>
      <w:r w:rsidRPr="003D532D">
        <w:rPr>
          <w:rFonts w:ascii="Times New Roman" w:hAnsi="Times New Roman"/>
          <w:sz w:val="28"/>
          <w:szCs w:val="28"/>
        </w:rPr>
        <w:t xml:space="preserve"> обусловлен воздействием на тело электрической дуги. Обладающей высокой температурой и большой энергией. Этот ожог возникает обычно в электроустановках напряжением выше 1 кВ и, как правило, носит тяжелый характер. Электрическая дуга может вызвать обширные ожоги тела, выгорание тканей на большую глубину и бесследное сгорание больших участков тела.</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b/>
          <w:i/>
          <w:sz w:val="28"/>
          <w:szCs w:val="28"/>
          <w:u w:val="single"/>
        </w:rPr>
        <w:t>Электрические знаки</w:t>
      </w:r>
      <w:r w:rsidRPr="003D532D">
        <w:rPr>
          <w:rFonts w:ascii="Times New Roman" w:hAnsi="Times New Roman"/>
          <w:sz w:val="28"/>
          <w:szCs w:val="28"/>
        </w:rPr>
        <w:t xml:space="preserve"> (знаки тока или электрические метки) представляют собой четко очерченные пятна серого или бледно-желтого цвета на поверхности кожи человека, подвергнувшегося действию тока. Знаки имеют круглую или овальную форму с углублением в центре. Они </w:t>
      </w:r>
      <w:r w:rsidRPr="003D532D">
        <w:rPr>
          <w:rFonts w:ascii="Times New Roman" w:hAnsi="Times New Roman"/>
          <w:sz w:val="28"/>
          <w:szCs w:val="28"/>
        </w:rPr>
        <w:lastRenderedPageBreak/>
        <w:t>бывают в виде царапин небольших ран или ушибов, бородавок, кровоизлияний в коже и мозолей. Иногда их форма соответствует форме токоведущей части, к которой прикоснулся пострадавший, а также напоминает форму молнии.</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 xml:space="preserve">В большинстве случаев электрические знаки безболезненны, и их лечение заканчивается благополучно: с течением времени верхний слой кожи и пораженное место приобретает первоначальный цвет, эластичность и чувствительность. Знаки возникают примерно у 20 % пострадавших от тока. </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ab/>
      </w:r>
      <w:r w:rsidRPr="003D532D">
        <w:rPr>
          <w:rFonts w:ascii="Times New Roman" w:hAnsi="Times New Roman"/>
          <w:b/>
          <w:i/>
          <w:sz w:val="28"/>
          <w:szCs w:val="28"/>
          <w:u w:val="single"/>
        </w:rPr>
        <w:t>Металлизация кожи</w:t>
      </w:r>
      <w:r w:rsidRPr="003D532D">
        <w:rPr>
          <w:rFonts w:ascii="Times New Roman" w:hAnsi="Times New Roman"/>
          <w:b/>
          <w:sz w:val="28"/>
          <w:szCs w:val="28"/>
          <w:u w:val="single"/>
        </w:rPr>
        <w:t xml:space="preserve"> –</w:t>
      </w:r>
      <w:r w:rsidRPr="003D532D">
        <w:rPr>
          <w:rFonts w:ascii="Times New Roman" w:hAnsi="Times New Roman"/>
          <w:sz w:val="28"/>
          <w:szCs w:val="28"/>
        </w:rPr>
        <w:t xml:space="preserve"> проникновение в ее верхние слои мельчайших частичек металла, расплавившегося под действием электричекой дуги. Это может произойти при коротких замыканиях, отключениях разъединителей и рубильников под нагрузкой и т.п. пострадавший в месте поражения испытывает напряжение кожи от присутствия в ней инородного тела и боль от ожога за счет теплоты занесенного в кожу металла. С течением времени больная кожа сходит, пораженный участок приобретает нормальный вид и болезненные ощущения исчезают. При поражении глаз лечение может оказаться длительным и сложным. Металлизация кожи наблюдается примерно у 10% пострадавших.</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ab/>
      </w:r>
      <w:r w:rsidRPr="003D532D">
        <w:rPr>
          <w:rFonts w:ascii="Times New Roman" w:hAnsi="Times New Roman"/>
          <w:b/>
          <w:i/>
          <w:sz w:val="28"/>
          <w:szCs w:val="28"/>
          <w:u w:val="single"/>
        </w:rPr>
        <w:t>Электроофтальмия</w:t>
      </w:r>
      <w:r w:rsidRPr="003D532D">
        <w:rPr>
          <w:rFonts w:ascii="Times New Roman" w:hAnsi="Times New Roman"/>
          <w:sz w:val="28"/>
          <w:szCs w:val="28"/>
        </w:rPr>
        <w:t>- воспаление наружных оболчек глаз, возникающее в результате воздействия мощного потока ультрафиолетовых лучей, которые энергично поглощаются клетками организма и вызывают в них химические изменения. Такое облучение возможно при наличии электрической дуги (например при коротком замыкании), которая является источником интенсивного излучения не только видимого света, но и ультрафиолетовых и инфракрасных лучей. Электроофтальмия возникает сравнительно редко у 1-2 % пострадавших.</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ab/>
      </w:r>
      <w:r w:rsidRPr="003D532D">
        <w:rPr>
          <w:rFonts w:ascii="Times New Roman" w:hAnsi="Times New Roman"/>
          <w:b/>
          <w:i/>
          <w:sz w:val="28"/>
          <w:szCs w:val="28"/>
          <w:u w:val="single"/>
        </w:rPr>
        <w:t>Механические</w:t>
      </w:r>
      <w:r w:rsidRPr="003D532D">
        <w:rPr>
          <w:rFonts w:ascii="Times New Roman" w:hAnsi="Times New Roman"/>
          <w:i/>
          <w:sz w:val="28"/>
          <w:szCs w:val="28"/>
          <w:u w:val="single"/>
        </w:rPr>
        <w:t xml:space="preserve"> </w:t>
      </w:r>
      <w:r w:rsidRPr="003D532D">
        <w:rPr>
          <w:rFonts w:ascii="Times New Roman" w:hAnsi="Times New Roman"/>
          <w:b/>
          <w:i/>
          <w:sz w:val="28"/>
          <w:szCs w:val="28"/>
          <w:u w:val="single"/>
        </w:rPr>
        <w:t>повреждения</w:t>
      </w:r>
      <w:r w:rsidRPr="003D532D">
        <w:rPr>
          <w:rFonts w:ascii="Times New Roman" w:hAnsi="Times New Roman"/>
          <w:sz w:val="28"/>
          <w:szCs w:val="28"/>
        </w:rPr>
        <w:t xml:space="preserve"> возникают в результате резких, непроизвольных, судорожных сокращений мышц под действием тока, проходящего через тело человека. В результате могут произойти разрывы кожи, кровеносных сосудов и нервной ткани, а также вывихи суставов и переломы костей. Механические повреждения, как правило, -серьезные травмы, требующие длительного лечения. Они происходят сравнительно редко.</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ab/>
      </w:r>
      <w:r w:rsidRPr="003D532D">
        <w:rPr>
          <w:rFonts w:ascii="Times New Roman" w:hAnsi="Times New Roman"/>
          <w:i/>
          <w:sz w:val="28"/>
          <w:szCs w:val="28"/>
          <w:u w:val="single"/>
        </w:rPr>
        <w:t xml:space="preserve"> </w:t>
      </w:r>
      <w:r w:rsidRPr="003D532D">
        <w:rPr>
          <w:rFonts w:ascii="Times New Roman" w:hAnsi="Times New Roman"/>
          <w:b/>
          <w:i/>
          <w:sz w:val="28"/>
          <w:szCs w:val="28"/>
          <w:u w:val="single"/>
        </w:rPr>
        <w:t>Электрический</w:t>
      </w:r>
      <w:r w:rsidRPr="003D532D">
        <w:rPr>
          <w:rFonts w:ascii="Times New Roman" w:hAnsi="Times New Roman"/>
          <w:i/>
          <w:sz w:val="28"/>
          <w:szCs w:val="28"/>
          <w:u w:val="single"/>
        </w:rPr>
        <w:t xml:space="preserve"> </w:t>
      </w:r>
      <w:r w:rsidRPr="003D532D">
        <w:rPr>
          <w:rFonts w:ascii="Times New Roman" w:hAnsi="Times New Roman"/>
          <w:b/>
          <w:i/>
          <w:sz w:val="28"/>
          <w:szCs w:val="28"/>
          <w:u w:val="single"/>
        </w:rPr>
        <w:t>удар</w:t>
      </w:r>
      <w:r w:rsidRPr="003D532D">
        <w:rPr>
          <w:rFonts w:ascii="Times New Roman" w:hAnsi="Times New Roman"/>
          <w:i/>
          <w:sz w:val="28"/>
          <w:szCs w:val="28"/>
          <w:u w:val="single"/>
        </w:rPr>
        <w:t xml:space="preserve"> </w:t>
      </w:r>
      <w:r w:rsidRPr="003D532D">
        <w:rPr>
          <w:rFonts w:ascii="Times New Roman" w:hAnsi="Times New Roman"/>
          <w:sz w:val="28"/>
          <w:szCs w:val="28"/>
        </w:rPr>
        <w:t>– сто возбуждение живых тканей организма проходящим через него электрическим током сопровождающееся сокращением мышц. Исход воздействия тока на организм при этом может быть различен- от легкого, едва ощутимого судорожного сокращения мышц пальцев руки до прекращения работы сердца или легких, т.е до смертельного поражения. Электрические удары можно условно разделить на четыре степени:</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lang w:val="en-US"/>
        </w:rPr>
        <w:t>I</w:t>
      </w:r>
      <w:r w:rsidRPr="003D532D">
        <w:rPr>
          <w:rFonts w:ascii="Times New Roman" w:hAnsi="Times New Roman"/>
          <w:sz w:val="28"/>
          <w:szCs w:val="28"/>
        </w:rPr>
        <w:t xml:space="preserve"> – судорожное сокращение мышц без потери сознания;</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lang w:val="en-US"/>
        </w:rPr>
        <w:t>II</w:t>
      </w:r>
      <w:r w:rsidRPr="003D532D">
        <w:rPr>
          <w:rFonts w:ascii="Times New Roman" w:hAnsi="Times New Roman"/>
          <w:sz w:val="28"/>
          <w:szCs w:val="28"/>
        </w:rPr>
        <w:t xml:space="preserve"> – судорожное сокращение мышц с потерей сознания, но с сохранившимся дыханием и работой сердца;</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lang w:val="en-US"/>
        </w:rPr>
        <w:t>III</w:t>
      </w:r>
      <w:r w:rsidRPr="003D532D">
        <w:rPr>
          <w:rFonts w:ascii="Times New Roman" w:hAnsi="Times New Roman"/>
          <w:sz w:val="28"/>
          <w:szCs w:val="28"/>
        </w:rPr>
        <w:t xml:space="preserve"> – потеря сознания и нарушения сердечной деятельности или дыхания (либо того и другого вместе);</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lang w:val="en-US"/>
        </w:rPr>
        <w:lastRenderedPageBreak/>
        <w:t>IV</w:t>
      </w:r>
      <w:r w:rsidRPr="003D532D">
        <w:rPr>
          <w:rFonts w:ascii="Times New Roman" w:hAnsi="Times New Roman"/>
          <w:sz w:val="28"/>
          <w:szCs w:val="28"/>
        </w:rPr>
        <w:t xml:space="preserve"> – клиническая смерть.</w:t>
      </w:r>
    </w:p>
    <w:p w:rsidR="000B7131" w:rsidRPr="003D532D" w:rsidRDefault="003D532D" w:rsidP="00A82E68">
      <w:pPr>
        <w:spacing w:after="0" w:line="240" w:lineRule="auto"/>
        <w:ind w:firstLine="709"/>
        <w:jc w:val="both"/>
        <w:rPr>
          <w:rFonts w:ascii="Times New Roman" w:hAnsi="Times New Roman"/>
          <w:sz w:val="28"/>
          <w:szCs w:val="28"/>
        </w:rPr>
      </w:pPr>
      <w:r w:rsidRPr="003D532D">
        <w:rPr>
          <w:rFonts w:ascii="Times New Roman" w:hAnsi="Times New Roman"/>
          <w:sz w:val="28"/>
          <w:szCs w:val="28"/>
        </w:rPr>
        <w:t xml:space="preserve">Путь, по которому ток проходит в теле человека, называется «петля тока», которая в значительной степени определяет исход поражения. </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Различают пять основных петель тока:</w:t>
      </w:r>
    </w:p>
    <w:p w:rsidR="000B7131" w:rsidRPr="003D532D" w:rsidRDefault="003D532D" w:rsidP="00A82E68">
      <w:pPr>
        <w:widowControl w:val="0"/>
        <w:numPr>
          <w:ilvl w:val="0"/>
          <w:numId w:val="4"/>
        </w:numPr>
        <w:autoSpaceDE w:val="0"/>
        <w:autoSpaceDN w:val="0"/>
        <w:adjustRightInd w:val="0"/>
        <w:spacing w:after="0" w:line="240" w:lineRule="auto"/>
        <w:ind w:left="0" w:hanging="357"/>
        <w:jc w:val="both"/>
        <w:rPr>
          <w:rFonts w:ascii="Times New Roman" w:hAnsi="Times New Roman"/>
          <w:sz w:val="28"/>
          <w:szCs w:val="28"/>
        </w:rPr>
      </w:pPr>
      <w:r w:rsidRPr="003D532D">
        <w:rPr>
          <w:rFonts w:ascii="Times New Roman" w:hAnsi="Times New Roman"/>
          <w:sz w:val="28"/>
          <w:szCs w:val="28"/>
        </w:rPr>
        <w:t>рука-рука; (40 % случаев)</w:t>
      </w:r>
    </w:p>
    <w:p w:rsidR="000B7131" w:rsidRPr="003D532D" w:rsidRDefault="003D532D" w:rsidP="00A82E68">
      <w:pPr>
        <w:widowControl w:val="0"/>
        <w:numPr>
          <w:ilvl w:val="0"/>
          <w:numId w:val="4"/>
        </w:numPr>
        <w:autoSpaceDE w:val="0"/>
        <w:autoSpaceDN w:val="0"/>
        <w:adjustRightInd w:val="0"/>
        <w:spacing w:after="0" w:line="240" w:lineRule="auto"/>
        <w:ind w:left="0" w:hanging="357"/>
        <w:jc w:val="both"/>
        <w:rPr>
          <w:rFonts w:ascii="Times New Roman" w:hAnsi="Times New Roman"/>
          <w:sz w:val="28"/>
          <w:szCs w:val="28"/>
        </w:rPr>
      </w:pPr>
      <w:r w:rsidRPr="003D532D">
        <w:rPr>
          <w:rFonts w:ascii="Times New Roman" w:hAnsi="Times New Roman"/>
          <w:sz w:val="28"/>
          <w:szCs w:val="28"/>
        </w:rPr>
        <w:t>рука-голова(левая рука-голова (92 % с потерей сознания), правая рука-голова);</w:t>
      </w:r>
    </w:p>
    <w:p w:rsidR="000B7131" w:rsidRPr="003D532D" w:rsidRDefault="003D532D" w:rsidP="00A82E68">
      <w:pPr>
        <w:widowControl w:val="0"/>
        <w:numPr>
          <w:ilvl w:val="0"/>
          <w:numId w:val="4"/>
        </w:numPr>
        <w:autoSpaceDE w:val="0"/>
        <w:autoSpaceDN w:val="0"/>
        <w:adjustRightInd w:val="0"/>
        <w:spacing w:after="0" w:line="240" w:lineRule="auto"/>
        <w:ind w:left="0" w:hanging="357"/>
        <w:jc w:val="both"/>
        <w:rPr>
          <w:rFonts w:ascii="Times New Roman" w:hAnsi="Times New Roman"/>
          <w:sz w:val="28"/>
          <w:szCs w:val="28"/>
        </w:rPr>
      </w:pPr>
      <w:r w:rsidRPr="003D532D">
        <w:rPr>
          <w:rFonts w:ascii="Times New Roman" w:hAnsi="Times New Roman"/>
          <w:sz w:val="28"/>
          <w:szCs w:val="28"/>
        </w:rPr>
        <w:t>рука-нога (левая рука-левая нога, левая рука-правая нога, правая рука — левая нога, правая рука — правая нога); (правая рука — ноги (20 % случаев))</w:t>
      </w:r>
    </w:p>
    <w:p w:rsidR="000B7131" w:rsidRPr="003D532D" w:rsidRDefault="003D532D" w:rsidP="00A82E68">
      <w:pPr>
        <w:widowControl w:val="0"/>
        <w:numPr>
          <w:ilvl w:val="0"/>
          <w:numId w:val="4"/>
        </w:numPr>
        <w:autoSpaceDE w:val="0"/>
        <w:autoSpaceDN w:val="0"/>
        <w:adjustRightInd w:val="0"/>
        <w:spacing w:after="0" w:line="240" w:lineRule="auto"/>
        <w:ind w:left="0" w:hanging="357"/>
        <w:jc w:val="both"/>
        <w:rPr>
          <w:rFonts w:ascii="Times New Roman" w:hAnsi="Times New Roman"/>
          <w:sz w:val="28"/>
          <w:szCs w:val="28"/>
        </w:rPr>
      </w:pPr>
      <w:r w:rsidRPr="003D532D">
        <w:rPr>
          <w:rFonts w:ascii="Times New Roman" w:hAnsi="Times New Roman"/>
          <w:sz w:val="28"/>
          <w:szCs w:val="28"/>
        </w:rPr>
        <w:t>голова — нога (голова — левая нога, голова — правая нога); (88 % с потерей сознания)</w:t>
      </w:r>
    </w:p>
    <w:p w:rsidR="000B7131" w:rsidRPr="003D532D" w:rsidRDefault="003D532D" w:rsidP="00A82E68">
      <w:pPr>
        <w:widowControl w:val="0"/>
        <w:numPr>
          <w:ilvl w:val="0"/>
          <w:numId w:val="4"/>
        </w:numPr>
        <w:autoSpaceDE w:val="0"/>
        <w:autoSpaceDN w:val="0"/>
        <w:adjustRightInd w:val="0"/>
        <w:spacing w:after="0" w:line="240" w:lineRule="auto"/>
        <w:ind w:left="0" w:hanging="357"/>
        <w:jc w:val="both"/>
        <w:rPr>
          <w:rFonts w:ascii="Times New Roman" w:hAnsi="Times New Roman"/>
          <w:sz w:val="28"/>
          <w:szCs w:val="28"/>
        </w:rPr>
      </w:pPr>
      <w:r w:rsidRPr="003D532D">
        <w:rPr>
          <w:rFonts w:ascii="Times New Roman" w:hAnsi="Times New Roman"/>
          <w:sz w:val="28"/>
          <w:szCs w:val="28"/>
        </w:rPr>
        <w:t xml:space="preserve">нога- нога. </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Безопасным считается расстояние 20 — 30 м от центра. При передвижении в этой зоне круга между ногами возникает шаговое напряжение. Чем шире шаг, тем больше напряжение и ток «нога— нога». </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Поэтому приближаться к пострадавшему, находящемуся в зоне "электрического круга", следует "гусиным шагом", не образуя, таким образом, значительной разности потенциалов между ногами. </w:t>
      </w:r>
    </w:p>
    <w:p w:rsidR="000B7131" w:rsidRPr="003D532D" w:rsidRDefault="003D532D" w:rsidP="00A82E68">
      <w:pPr>
        <w:spacing w:after="0" w:line="240" w:lineRule="auto"/>
        <w:ind w:firstLine="708"/>
        <w:jc w:val="both"/>
        <w:rPr>
          <w:rFonts w:ascii="Times New Roman" w:hAnsi="Times New Roman"/>
          <w:b/>
          <w:i/>
          <w:sz w:val="28"/>
          <w:szCs w:val="28"/>
        </w:rPr>
      </w:pPr>
      <w:r w:rsidRPr="003D532D">
        <w:rPr>
          <w:rFonts w:ascii="Times New Roman" w:hAnsi="Times New Roman"/>
          <w:b/>
          <w:i/>
          <w:sz w:val="28"/>
          <w:szCs w:val="28"/>
        </w:rPr>
        <w:t>Первая помощь при поражении электрическим током:</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1.</w:t>
      </w:r>
      <w:r w:rsidRPr="003D532D">
        <w:rPr>
          <w:rFonts w:ascii="Times New Roman" w:hAnsi="Times New Roman"/>
          <w:sz w:val="28"/>
          <w:szCs w:val="28"/>
        </w:rPr>
        <w:tab/>
        <w:t>Прекратить контакт с источником тока, соблюдая меры безопасности:</w:t>
      </w:r>
    </w:p>
    <w:p w:rsidR="000B7131" w:rsidRPr="003D532D" w:rsidRDefault="003D532D" w:rsidP="00A82E68">
      <w:pPr>
        <w:spacing w:after="0" w:line="240" w:lineRule="auto"/>
        <w:ind w:firstLine="360"/>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приближаться к пострадавшему по сухой поверхности, в резиновой или сухой кожаной обуви или бросив под ноги сухие доски, резиновый коврик;</w:t>
      </w:r>
    </w:p>
    <w:p w:rsidR="000B7131" w:rsidRPr="003D532D" w:rsidRDefault="003D532D" w:rsidP="00A82E68">
      <w:pPr>
        <w:spacing w:after="0" w:line="240" w:lineRule="auto"/>
        <w:ind w:firstLine="360"/>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отбросить провод от пострадавшего, пользуясь неметаллическими предметами (палка, стул, веревка, сухое полотенце);</w:t>
      </w:r>
    </w:p>
    <w:p w:rsidR="000B7131" w:rsidRPr="003D532D" w:rsidRDefault="003D532D" w:rsidP="00A82E68">
      <w:pPr>
        <w:spacing w:after="0" w:line="240" w:lineRule="auto"/>
        <w:ind w:firstLine="360"/>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в зоне падения высоковольтного провода двигаться мелкими, частыми шажками («гусиным шагом»);</w:t>
      </w:r>
    </w:p>
    <w:p w:rsidR="000B7131" w:rsidRPr="003D532D" w:rsidRDefault="003D532D" w:rsidP="00A82E68">
      <w:pPr>
        <w:spacing w:after="0" w:line="240" w:lineRule="auto"/>
        <w:ind w:firstLine="360"/>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отключить источник тока (выключатель, пробки, рубильник) или перерубить провод орудием с изолированной рукояткой;</w:t>
      </w:r>
    </w:p>
    <w:p w:rsidR="000B7131" w:rsidRPr="003D532D" w:rsidRDefault="003D532D" w:rsidP="00A82E68">
      <w:pPr>
        <w:spacing w:after="0" w:line="240" w:lineRule="auto"/>
        <w:ind w:firstLine="360"/>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оттащить пострадавшего волоком из зоны действия «шагового напряжения» (не менее 10 метров), держа его за сухую одежду или ремень и не касаясь открытых частей тела или обуви.</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2.</w:t>
      </w:r>
      <w:r w:rsidRPr="003D532D">
        <w:rPr>
          <w:rFonts w:ascii="Times New Roman" w:hAnsi="Times New Roman"/>
          <w:sz w:val="28"/>
          <w:szCs w:val="28"/>
        </w:rPr>
        <w:tab/>
        <w:t>При признаках остановки дыхания и кровообращения проводить реанимацию.</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3.</w:t>
      </w:r>
      <w:r w:rsidRPr="003D532D">
        <w:rPr>
          <w:rFonts w:ascii="Times New Roman" w:hAnsi="Times New Roman"/>
          <w:sz w:val="28"/>
          <w:szCs w:val="28"/>
        </w:rPr>
        <w:tab/>
        <w:t>При отсутствии сознания, но наличии дыхания и пульса придать пострадавшему стабильное боковое положение.</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4.</w:t>
      </w:r>
      <w:r w:rsidRPr="003D532D">
        <w:rPr>
          <w:rFonts w:ascii="Times New Roman" w:hAnsi="Times New Roman"/>
          <w:sz w:val="28"/>
          <w:szCs w:val="28"/>
        </w:rPr>
        <w:tab/>
        <w:t>При высоковольтной электротравме (напряжение более 1000 в):</w:t>
      </w:r>
    </w:p>
    <w:p w:rsidR="000B7131" w:rsidRPr="003D532D" w:rsidRDefault="003D532D" w:rsidP="00A82E68">
      <w:pPr>
        <w:spacing w:after="0" w:line="240" w:lineRule="auto"/>
        <w:ind w:firstLine="360"/>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спасающий должен надеть резиновую обувь, работать в резиновых перчатках;</w:t>
      </w:r>
    </w:p>
    <w:p w:rsidR="000B7131" w:rsidRDefault="003D532D" w:rsidP="00A82E68">
      <w:pPr>
        <w:spacing w:after="0" w:line="240" w:lineRule="auto"/>
        <w:ind w:firstLine="360"/>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действовать изолирующей штангой или изолирующими клещами, рассчитанными на соответствующее напряжение.</w:t>
      </w:r>
    </w:p>
    <w:p w:rsidR="003D532D" w:rsidRDefault="003D532D" w:rsidP="00A82E68">
      <w:pPr>
        <w:spacing w:after="0" w:line="240" w:lineRule="auto"/>
        <w:ind w:firstLine="360"/>
        <w:jc w:val="both"/>
        <w:rPr>
          <w:rFonts w:ascii="Times New Roman" w:hAnsi="Times New Roman"/>
          <w:sz w:val="28"/>
          <w:szCs w:val="28"/>
        </w:rPr>
      </w:pPr>
    </w:p>
    <w:p w:rsidR="003D532D" w:rsidRPr="003D532D" w:rsidRDefault="003D532D" w:rsidP="00A82E68">
      <w:pPr>
        <w:pStyle w:val="Style9"/>
        <w:widowControl/>
        <w:tabs>
          <w:tab w:val="left" w:pos="979"/>
        </w:tabs>
        <w:spacing w:line="240" w:lineRule="auto"/>
        <w:ind w:firstLine="0"/>
        <w:rPr>
          <w:rStyle w:val="FontStyle22"/>
          <w:b/>
          <w:sz w:val="28"/>
          <w:szCs w:val="28"/>
        </w:rPr>
      </w:pPr>
      <w:r w:rsidRPr="003D532D">
        <w:rPr>
          <w:b/>
          <w:sz w:val="28"/>
          <w:szCs w:val="28"/>
        </w:rPr>
        <w:t xml:space="preserve">3. Приемы и способы иммобилизации с применением подручных средств, </w:t>
      </w:r>
      <w:r w:rsidRPr="003D532D">
        <w:rPr>
          <w:rStyle w:val="FontStyle22"/>
          <w:b/>
          <w:sz w:val="28"/>
          <w:szCs w:val="28"/>
        </w:rPr>
        <w:t xml:space="preserve">способы и правила транспортировки и переноски пострадавших </w:t>
      </w:r>
      <w:r w:rsidRPr="003D532D">
        <w:rPr>
          <w:rStyle w:val="FontStyle22"/>
          <w:b/>
          <w:sz w:val="28"/>
          <w:szCs w:val="28"/>
        </w:rPr>
        <w:lastRenderedPageBreak/>
        <w:t>при ЧС и военных конфликтах</w:t>
      </w:r>
      <w:r>
        <w:rPr>
          <w:rStyle w:val="FontStyle22"/>
          <w:b/>
          <w:sz w:val="28"/>
          <w:szCs w:val="28"/>
        </w:rPr>
        <w:t xml:space="preserve"> </w:t>
      </w:r>
      <w:r w:rsidRPr="003D532D">
        <w:rPr>
          <w:rStyle w:val="FontStyle22"/>
          <w:b/>
          <w:sz w:val="28"/>
          <w:szCs w:val="28"/>
        </w:rPr>
        <w:t>(разрабатываетс</w:t>
      </w:r>
      <w:r>
        <w:rPr>
          <w:rStyle w:val="FontStyle22"/>
          <w:b/>
          <w:sz w:val="28"/>
          <w:szCs w:val="28"/>
        </w:rPr>
        <w:t>я в организации самостоятельно)</w:t>
      </w:r>
    </w:p>
    <w:p w:rsidR="003D532D" w:rsidRPr="003D532D" w:rsidRDefault="003D532D" w:rsidP="00A82E68">
      <w:pPr>
        <w:spacing w:after="0" w:line="240" w:lineRule="auto"/>
        <w:ind w:firstLine="360"/>
        <w:jc w:val="both"/>
        <w:rPr>
          <w:rFonts w:ascii="Times New Roman" w:hAnsi="Times New Roman"/>
          <w:sz w:val="28"/>
          <w:szCs w:val="28"/>
        </w:rPr>
      </w:pPr>
    </w:p>
    <w:p w:rsidR="003D532D" w:rsidRPr="003D532D" w:rsidRDefault="003D532D" w:rsidP="00A82E68">
      <w:pPr>
        <w:pStyle w:val="Style9"/>
        <w:widowControl/>
        <w:tabs>
          <w:tab w:val="left" w:pos="979"/>
        </w:tabs>
        <w:spacing w:line="240" w:lineRule="auto"/>
        <w:ind w:firstLine="0"/>
        <w:rPr>
          <w:rStyle w:val="FontStyle22"/>
          <w:b/>
          <w:sz w:val="28"/>
          <w:szCs w:val="28"/>
        </w:rPr>
      </w:pPr>
      <w:r w:rsidRPr="003D532D">
        <w:rPr>
          <w:rStyle w:val="FontStyle22"/>
          <w:b/>
          <w:sz w:val="28"/>
          <w:szCs w:val="28"/>
        </w:rPr>
        <w:t>4. Правила и порядок оказания первой помощи пострадавшим при несчастных случаях в организации (разрабатывается в организации самостоятельно).</w:t>
      </w:r>
    </w:p>
    <w:p w:rsidR="003D532D" w:rsidRPr="003D532D" w:rsidRDefault="003D532D" w:rsidP="00A82E68">
      <w:pPr>
        <w:spacing w:after="0" w:line="240" w:lineRule="auto"/>
        <w:ind w:firstLine="360"/>
        <w:jc w:val="both"/>
        <w:rPr>
          <w:rFonts w:ascii="Times New Roman" w:hAnsi="Times New Roman"/>
          <w:sz w:val="28"/>
          <w:szCs w:val="28"/>
        </w:rPr>
      </w:pPr>
    </w:p>
    <w:p w:rsidR="003D532D" w:rsidRPr="003D532D" w:rsidRDefault="003D532D" w:rsidP="00A82E68">
      <w:pPr>
        <w:pStyle w:val="Style9"/>
        <w:widowControl/>
        <w:tabs>
          <w:tab w:val="left" w:pos="979"/>
        </w:tabs>
        <w:spacing w:line="240" w:lineRule="auto"/>
        <w:ind w:firstLine="0"/>
        <w:rPr>
          <w:rStyle w:val="FontStyle22"/>
          <w:b/>
          <w:sz w:val="28"/>
          <w:szCs w:val="28"/>
        </w:rPr>
      </w:pPr>
      <w:r w:rsidRPr="003D532D">
        <w:rPr>
          <w:rStyle w:val="FontStyle22"/>
          <w:b/>
          <w:sz w:val="28"/>
          <w:szCs w:val="28"/>
        </w:rPr>
        <w:t xml:space="preserve">5. Правила и техника проведения реанимационных мероприятий. </w:t>
      </w:r>
    </w:p>
    <w:p w:rsidR="003D532D" w:rsidRPr="003D532D" w:rsidRDefault="003D532D" w:rsidP="00A82E68">
      <w:pPr>
        <w:pStyle w:val="Style9"/>
        <w:widowControl/>
        <w:tabs>
          <w:tab w:val="left" w:pos="979"/>
        </w:tabs>
        <w:spacing w:line="240" w:lineRule="auto"/>
        <w:ind w:firstLine="0"/>
        <w:rPr>
          <w:rStyle w:val="FontStyle22"/>
          <w:i/>
          <w:sz w:val="24"/>
          <w:szCs w:val="24"/>
        </w:rPr>
      </w:pPr>
      <w:r w:rsidRPr="003D532D">
        <w:rPr>
          <w:rStyle w:val="FontStyle22"/>
          <w:i/>
          <w:sz w:val="24"/>
          <w:szCs w:val="24"/>
        </w:rPr>
        <w:t>*Практическая тренировка.</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Внезапная остановка кровообращения (остановка сердца) наступает чаще всего в результате заболеваний сердца, электротравмы, утопления, удушья, кровоизлияния в головной мозг, массивной кровопотери при травме. Прекращение кровообращения ведет к гибели коры головного мозга, которая не может существовать без постоянного поступления кислорода более 5 минут.</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Клиническая смерть — промежуток времени, в течение которого пострадавшего еще можно вернуть к жизни. По истечении 5 минут клинической смерти с гибелью мозга наступает биологическая смерть — необратимое состояние, когда пострадавшего можно признать умершим.</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Признаки клинической смерти:</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отсутствие сознания;</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отсутствие дыхания;</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отсутствие кровообращения.</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Сердечно-легочная реанимация (СЛР) — неотложная процедура,   направленная на восстановление жизнедеятельности организма и выведение его из состояния клинической смерти. Включает искусственную вентиляцию легких (искусственное дыхание) и компрессии грудной клетки (непрямой, закрытый массаж сердца). Начинать СЛР пострадавшего необходимо как можно раньше.</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Если в течение 5 минут не начаты реанимационные мероприятия, то у пострадавшего почти нет шансов на возвращение к жизни!</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Основные (базисные) реанимационные мероприятия проводятся без аппаратуры, инструментария и медикаментов любыми обученными этому людьми и не требуют наличия медицинского образования.</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Основное поддержание жизни базируется на следующих обязательных мероприятиях:</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1.</w:t>
      </w:r>
      <w:r w:rsidRPr="003D532D">
        <w:rPr>
          <w:rFonts w:ascii="Times New Roman" w:hAnsi="Times New Roman"/>
          <w:sz w:val="28"/>
          <w:szCs w:val="28"/>
        </w:rPr>
        <w:tab/>
        <w:t>Восстановление проходимости дыхательных путей.</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2.</w:t>
      </w:r>
      <w:r w:rsidRPr="003D532D">
        <w:rPr>
          <w:rFonts w:ascii="Times New Roman" w:hAnsi="Times New Roman"/>
          <w:sz w:val="28"/>
          <w:szCs w:val="28"/>
        </w:rPr>
        <w:tab/>
        <w:t>Проведение искусственного дыхания.</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3.</w:t>
      </w:r>
      <w:r w:rsidRPr="003D532D">
        <w:rPr>
          <w:rFonts w:ascii="Times New Roman" w:hAnsi="Times New Roman"/>
          <w:sz w:val="28"/>
          <w:szCs w:val="28"/>
        </w:rPr>
        <w:tab/>
        <w:t>Проведение непрямого массажа сердца.</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Восстановление проходимости дыхательных путей рекомендуется проводить давлением руки на лоб с одновременным выдвижением нижней челюсти. Голова пострадавшего при этом должна запрокидываться назад. При этом язык приподнимается вместе с челюстью, освобождая пространство для движения воздуха.</w:t>
      </w:r>
    </w:p>
    <w:p w:rsidR="000B7131" w:rsidRPr="003D532D" w:rsidRDefault="003D532D" w:rsidP="00A82E68">
      <w:pPr>
        <w:spacing w:after="0" w:line="240" w:lineRule="auto"/>
        <w:ind w:firstLine="708"/>
        <w:jc w:val="both"/>
        <w:rPr>
          <w:rFonts w:ascii="Times New Roman" w:hAnsi="Times New Roman"/>
          <w:b/>
          <w:sz w:val="28"/>
          <w:szCs w:val="28"/>
        </w:rPr>
      </w:pPr>
      <w:r w:rsidRPr="003D532D">
        <w:rPr>
          <w:rFonts w:ascii="Times New Roman" w:hAnsi="Times New Roman"/>
          <w:b/>
          <w:sz w:val="28"/>
          <w:szCs w:val="28"/>
        </w:rPr>
        <w:t>Искусственное дыхание.</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lastRenderedPageBreak/>
        <w:t>При нарушении или остановке у пострадавшего естественного дыхания ему делают искусственное дыхание.</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Существует несколько способов </w:t>
      </w:r>
      <w:r w:rsidRPr="003D532D">
        <w:rPr>
          <w:rFonts w:ascii="Times New Roman" w:hAnsi="Times New Roman"/>
          <w:b/>
          <w:i/>
          <w:sz w:val="28"/>
          <w:szCs w:val="28"/>
        </w:rPr>
        <w:t>искусственной вентиляции легких</w:t>
      </w:r>
      <w:r w:rsidRPr="003D532D">
        <w:rPr>
          <w:rFonts w:ascii="Times New Roman" w:hAnsi="Times New Roman"/>
          <w:sz w:val="28"/>
          <w:szCs w:val="28"/>
        </w:rPr>
        <w:t xml:space="preserve"> (ИВЛ): «рот ко рту», «рот к носу», «рот-устройство-рот», с применением приспособлений (пластиковые пленки с клапаном) для защиты органов дыхания реаниматора.</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Чаще пользуются способом </w:t>
      </w:r>
      <w:r w:rsidRPr="003D532D">
        <w:rPr>
          <w:rFonts w:ascii="Times New Roman" w:hAnsi="Times New Roman"/>
          <w:b/>
          <w:sz w:val="28"/>
          <w:szCs w:val="28"/>
        </w:rPr>
        <w:t>«рот ко рту»</w:t>
      </w:r>
      <w:r w:rsidRPr="003D532D">
        <w:rPr>
          <w:rFonts w:ascii="Times New Roman" w:hAnsi="Times New Roman"/>
          <w:sz w:val="28"/>
          <w:szCs w:val="28"/>
        </w:rPr>
        <w:t>. Он основан на активном вдувании воздуха в легкие пораженного.</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Для этого большим и указательным пальцами руки, лежащей на лбу пострадавшего, зажмите его нос, другой рукой продолжайте удерживать подбородок.</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Вдохнув, широко и плотно обхватите рот пострадавшего и в течение одной секунды вдыхайте воздух в его дыхательные пути. Грудная клетка должна приподняться. Объем вдуваемого воздуха составляет от 0,5 до 0,6 литра — это соответствует вашему спокойному выдоху. Если грудная клетка не приподнимается, и вы встречаете сопротивление, то это значит, что проходимость дыхательных путей недостаточна: нужно изменить положение головы пострадавшего или выдвинуть нижнюю челюсть (использовать «тройной прием»).</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Сохраняя положение головы и подъем подбородка, отнимите свой рот ото рта пострадавшего и наблюдайте, как грудь опадает, когда воздух выходит наружу (происходит пассивный выдох).</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b/>
          <w:sz w:val="28"/>
          <w:szCs w:val="28"/>
        </w:rPr>
        <w:t>«Тройной прием».</w:t>
      </w:r>
      <w:r w:rsidRPr="003D532D">
        <w:rPr>
          <w:rFonts w:ascii="Times New Roman" w:hAnsi="Times New Roman"/>
          <w:sz w:val="28"/>
          <w:szCs w:val="28"/>
        </w:rPr>
        <w:t xml:space="preserve"> Запрокинув голову пострадавшего ладонями, его подбородок выдвигают вперед пальцами обеих рук за углы нижней челюсти, а большими пальцами приоткрывают рот.</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Если при правильно проведенных приемах восстановления проходимости дыхательных путей не удается вдохнуть воздух в легкие пострадавшего, следует думать о наличии инородного тела в его дыхательных путях.</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По современным международным рекомендациям удалять инородное тело можно только под контролем зрения. Какое-либо исследование полости глотки «вслепую» запрещено! </w:t>
      </w:r>
      <w:r w:rsidRPr="003D532D">
        <w:rPr>
          <w:rFonts w:ascii="Times New Roman" w:hAnsi="Times New Roman"/>
          <w:b/>
          <w:sz w:val="28"/>
          <w:szCs w:val="28"/>
        </w:rPr>
        <w:t>Исключение:</w:t>
      </w:r>
      <w:r w:rsidRPr="003D532D">
        <w:rPr>
          <w:rFonts w:ascii="Times New Roman" w:hAnsi="Times New Roman"/>
          <w:sz w:val="28"/>
          <w:szCs w:val="28"/>
        </w:rPr>
        <w:t xml:space="preserve"> достоверно известная обструкция верхних дыхательных путей твердым инородным телом.</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Искусственное дыхание </w:t>
      </w:r>
      <w:r w:rsidRPr="003D532D">
        <w:rPr>
          <w:rFonts w:ascii="Times New Roman" w:hAnsi="Times New Roman"/>
          <w:b/>
          <w:sz w:val="28"/>
          <w:szCs w:val="28"/>
        </w:rPr>
        <w:t>«рот к носу»</w:t>
      </w:r>
      <w:r w:rsidRPr="003D532D">
        <w:rPr>
          <w:rFonts w:ascii="Times New Roman" w:hAnsi="Times New Roman"/>
          <w:sz w:val="28"/>
          <w:szCs w:val="28"/>
        </w:rPr>
        <w:t xml:space="preserve"> проводят, если у пострадавшего стиснуты зубы или имеется травма губ или челюстей. Голова пострадавшего запрокинута назад. Рукой, лежащей на лбу, сохраняйте это положение, другой рукой удерживайте подбородок так, чтобы закрылся рот. Сделать вдувание воздуха через нос, плотно накрыв его губами.</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Сильное или очень быстрое вдувание воздуха приводит к тому, что раскрывается пищевод и воздух попадает в желудок, постепенно растягивая его. Если такое происходит, не следует надавливать на область живота, чтобы освободить желудок! Такое мероприятие приведет к тому, что желудочное содержимое поступит в ротоглотку с последующей аспираций (вдыханием) желудочного содержимого.</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lastRenderedPageBreak/>
        <w:t>Если в полости рта пострадавшего видны пищевые массы, надо повернуть пострадавшего на бок, очистить его рот пальцем и продолжить реанимацию.</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Если легкие не вентилируются (грудная клетка не поднимается) несмотря на изменение положение головы и выдвижение нижней челюсти, следует думать об обструкции дыхательных путей инородным телом.</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Техника </w:t>
      </w:r>
      <w:r w:rsidRPr="003D532D">
        <w:rPr>
          <w:rFonts w:ascii="Times New Roman" w:hAnsi="Times New Roman"/>
          <w:b/>
          <w:sz w:val="28"/>
          <w:szCs w:val="28"/>
        </w:rPr>
        <w:t>«рот-устройство-рот».</w:t>
      </w:r>
      <w:r w:rsidRPr="003D532D">
        <w:rPr>
          <w:rFonts w:ascii="Times New Roman" w:hAnsi="Times New Roman"/>
          <w:sz w:val="28"/>
          <w:szCs w:val="28"/>
        </w:rPr>
        <w:t xml:space="preserve"> Вдувание воздуха в легкие пораженного можно производить и через специальную трубку — воздуховод. Рабочий конец трубки вводится в гортань, герметичность создается плотным прижатием кольца-ограничителя к губам пациента.</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ИВЛ можно проводить с помощью специальной лицевой маски, снабженной клапаном одностороннего движения воздуха, что защищает дыхательные пути реаниматора. Объем вдуваемого воздуха 0,5-0,6 л.</w:t>
      </w:r>
    </w:p>
    <w:p w:rsidR="000B7131" w:rsidRPr="003D532D" w:rsidRDefault="003D532D" w:rsidP="00A82E68">
      <w:pPr>
        <w:spacing w:after="0" w:line="240" w:lineRule="auto"/>
        <w:ind w:firstLine="708"/>
        <w:jc w:val="both"/>
        <w:rPr>
          <w:rFonts w:ascii="Times New Roman" w:hAnsi="Times New Roman"/>
          <w:b/>
          <w:sz w:val="28"/>
          <w:szCs w:val="28"/>
        </w:rPr>
      </w:pPr>
      <w:r w:rsidRPr="003D532D">
        <w:rPr>
          <w:rFonts w:ascii="Times New Roman" w:hAnsi="Times New Roman"/>
          <w:b/>
          <w:sz w:val="28"/>
          <w:szCs w:val="28"/>
        </w:rPr>
        <w:t>Непрямой массаж сердца.</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 xml:space="preserve">Наряду с остановкой дыхания у пораженного может прекратиться деятельность сердца. </w:t>
      </w:r>
    </w:p>
    <w:p w:rsidR="000B7131" w:rsidRPr="003D532D" w:rsidRDefault="003D532D" w:rsidP="00A82E68">
      <w:pPr>
        <w:spacing w:after="0" w:line="240" w:lineRule="auto"/>
        <w:jc w:val="both"/>
        <w:rPr>
          <w:rFonts w:ascii="Times New Roman" w:hAnsi="Times New Roman"/>
          <w:b/>
          <w:sz w:val="28"/>
          <w:szCs w:val="28"/>
        </w:rPr>
      </w:pPr>
      <w:r w:rsidRPr="003D532D">
        <w:rPr>
          <w:rFonts w:ascii="Times New Roman" w:hAnsi="Times New Roman"/>
          <w:sz w:val="28"/>
          <w:szCs w:val="28"/>
        </w:rPr>
        <w:t>В этом случае одновременно с искусственным дыханием следует произвести непрямой массаж сердца.</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Для этого пострадавшего укладывают на плоскую твердую поверхность — землю, пол, доску. Освобождают грудную клетку от одежды, расстегивают поясной ремень.</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В основе непрямого массажа сердца лежит выталкивание крови из сердца и сосудов легких пострадавшего при частом и сильном сдавливании грудной клетки.</w:t>
      </w:r>
    </w:p>
    <w:p w:rsidR="000B7131"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Точка проведения непрямого массажа сердца у взрослых — 2 поперечных пальца выше основания мечевидного отростка грудины. Положите основание ладони на эту точку, а другой рукой зафиксируйте первую. Руки должны быть прямыми и не сгибаться в локтевых суставах во время надавливания. Короткими толчками сдавливайте грудную клетку пострадавшего так, чтобы она прогибалась на 4-5 см. Частота надавливаний — 100 в минуту. Не отрывайте руки от груди пострадавшего и не смещайте их в стороны!</w:t>
      </w:r>
    </w:p>
    <w:p w:rsidR="00A82E68" w:rsidRPr="003D532D" w:rsidRDefault="00A82E68" w:rsidP="00A82E68">
      <w:pPr>
        <w:spacing w:after="0" w:line="240" w:lineRule="auto"/>
        <w:ind w:firstLine="708"/>
        <w:jc w:val="both"/>
        <w:rPr>
          <w:rFonts w:ascii="Times New Roman" w:hAnsi="Times New Roman"/>
          <w:sz w:val="28"/>
          <w:szCs w:val="28"/>
        </w:rPr>
      </w:pPr>
    </w:p>
    <w:p w:rsidR="000B7131" w:rsidRPr="003D532D" w:rsidRDefault="003D532D" w:rsidP="00A82E68">
      <w:pPr>
        <w:spacing w:after="0" w:line="240" w:lineRule="auto"/>
        <w:ind w:firstLine="708"/>
        <w:jc w:val="both"/>
        <w:rPr>
          <w:rFonts w:ascii="Times New Roman" w:hAnsi="Times New Roman"/>
          <w:b/>
          <w:i/>
          <w:sz w:val="28"/>
          <w:szCs w:val="28"/>
        </w:rPr>
      </w:pPr>
      <w:r w:rsidRPr="003D532D">
        <w:rPr>
          <w:rFonts w:ascii="Times New Roman" w:hAnsi="Times New Roman"/>
          <w:b/>
          <w:i/>
          <w:sz w:val="28"/>
          <w:szCs w:val="28"/>
        </w:rPr>
        <w:t>Порядок проведения реанимационных мероприятий:</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1.</w:t>
      </w:r>
      <w:r w:rsidRPr="003D532D">
        <w:rPr>
          <w:rFonts w:ascii="Times New Roman" w:hAnsi="Times New Roman"/>
          <w:sz w:val="28"/>
          <w:szCs w:val="28"/>
        </w:rPr>
        <w:tab/>
        <w:t>При обнаружении неподвижно лежащего человека, прежде всего, необходимо убедиться в собственной безопасности (отсутствуют оголенные электропровода, нет разлития горючих или взрывоопасных жидкостей, нет грозящих падением деталей строительных конструкций, устойчивость аварийного транспортного средства и т. д.).</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2.</w:t>
      </w:r>
      <w:r w:rsidRPr="003D532D">
        <w:rPr>
          <w:rFonts w:ascii="Times New Roman" w:hAnsi="Times New Roman"/>
          <w:sz w:val="28"/>
          <w:szCs w:val="28"/>
        </w:rPr>
        <w:tab/>
        <w:t xml:space="preserve">Оцените состояние пострадавшего и вызовите скорую медицинскую помощь. Определить признаки жизни можно, громко окликнув пострадавшего, аккуратно встряхнув его. Если пострадавший не отреагировал, примените один из описанных выше приемов восстановления проходимости дыхательных путей. В течение 10 секунд проверяйте наличие признаков дыхания (наклонившись щекой к лицу пострадавшего так, чтобы </w:t>
      </w:r>
      <w:r w:rsidRPr="003D532D">
        <w:rPr>
          <w:rFonts w:ascii="Times New Roman" w:hAnsi="Times New Roman"/>
          <w:sz w:val="28"/>
          <w:szCs w:val="28"/>
        </w:rPr>
        <w:lastRenderedPageBreak/>
        <w:t>можно было увидеть его грудь, попытайтесь увидеть дыхательные движения грудной клетки, услышать шум дыхания, почувствовать тепло выдыхаемого воздуха своей щекой) и пульса на сонной артерии.</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3.</w:t>
      </w:r>
      <w:r w:rsidRPr="003D532D">
        <w:rPr>
          <w:rFonts w:ascii="Times New Roman" w:hAnsi="Times New Roman"/>
          <w:sz w:val="28"/>
          <w:szCs w:val="28"/>
        </w:rPr>
        <w:tab/>
        <w:t>Если дыхание и пульс есть, переведите пострадавшего в стабильное боковое положение и регулярно проверяйте правильность дыхания и наличие пульса.</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4.</w:t>
      </w:r>
      <w:r w:rsidRPr="003D532D">
        <w:rPr>
          <w:rFonts w:ascii="Times New Roman" w:hAnsi="Times New Roman"/>
          <w:sz w:val="28"/>
          <w:szCs w:val="28"/>
        </w:rPr>
        <w:tab/>
        <w:t>Если дыхание и пульс отсутствуют, немедленно приступайте к 30 массажным толчкам подряд, и сделайте 2 искусственных вдоха, по возможности используя средства защиты органов дыхания. Чередуйте серии массажных толчков с искусственными вдохами в таком режиме до восстановления признаков жизни или прибытия скорой медицинской помощи, постоянно контролируя эффективность реанимационных мероприятий.</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Для правильного и эффективного проведения непрямого массажа сердца подросткам и взрослым необходимо знать следующее:</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 xml:space="preserve">точка приложения усилий расположена на два поперечных пальца </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(2-3 см) выше мечевидного отростка;</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надавливание на грудную клетку осуществляется основанием ладоней, наложенных одна на другую;</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пальцы приподняты и не касаются поверхности грудной клетки;</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между надавливаниями руки от грудной клетки не отрываются;</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локти рук выпрямлены;</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применяется сила мышц рук и тяжесть всего тела;</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направление надавливания — сверху вниз;</w:t>
      </w:r>
    </w:p>
    <w:p w:rsidR="000B7131" w:rsidRPr="003D532D" w:rsidRDefault="003D532D" w:rsidP="00A82E68">
      <w:pPr>
        <w:spacing w:after="0" w:line="240" w:lineRule="auto"/>
        <w:jc w:val="both"/>
        <w:rPr>
          <w:rFonts w:ascii="Times New Roman" w:hAnsi="Times New Roman"/>
          <w:sz w:val="28"/>
          <w:szCs w:val="28"/>
        </w:rPr>
      </w:pPr>
      <w:r w:rsidRPr="003D532D">
        <w:rPr>
          <w:rFonts w:ascii="Times New Roman" w:hAnsi="Times New Roman"/>
          <w:sz w:val="28"/>
          <w:szCs w:val="28"/>
        </w:rPr>
        <w:t>•</w:t>
      </w:r>
      <w:r w:rsidRPr="003D532D">
        <w:rPr>
          <w:rFonts w:ascii="Times New Roman" w:hAnsi="Times New Roman"/>
          <w:sz w:val="28"/>
          <w:szCs w:val="28"/>
        </w:rPr>
        <w:tab/>
        <w:t>частота надавливаний — 100 раз в минуту.</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Универсальная схема реанимации — 30 «надавливаний» на грудную клетку и 2</w:t>
      </w:r>
      <w:r w:rsidRPr="003D532D">
        <w:rPr>
          <w:rFonts w:ascii="Times New Roman" w:hAnsi="Times New Roman"/>
          <w:color w:val="FF6600"/>
          <w:sz w:val="28"/>
          <w:szCs w:val="28"/>
        </w:rPr>
        <w:t xml:space="preserve"> </w:t>
      </w:r>
      <w:r w:rsidRPr="003D532D">
        <w:rPr>
          <w:rFonts w:ascii="Times New Roman" w:hAnsi="Times New Roman"/>
          <w:sz w:val="28"/>
          <w:szCs w:val="28"/>
        </w:rPr>
        <w:t>«вдоха» искусственного дыхания.</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Детям от 1 года до 8 лет реанимацию проводить одной рукой на глубину 2,5 - 4 см с частотой 100 раз в мин. Точка проведения массажа — на один палец выше мечевидного отростка грудины. Соотношение массажа и дыхания — 30 х 2.</w:t>
      </w:r>
    </w:p>
    <w:p w:rsidR="000B7131" w:rsidRPr="003D532D" w:rsidRDefault="003D532D" w:rsidP="00A82E68">
      <w:pPr>
        <w:spacing w:after="0" w:line="240" w:lineRule="auto"/>
        <w:ind w:firstLine="709"/>
        <w:jc w:val="both"/>
        <w:rPr>
          <w:rFonts w:ascii="Times New Roman" w:hAnsi="Times New Roman"/>
          <w:sz w:val="28"/>
          <w:szCs w:val="28"/>
        </w:rPr>
      </w:pPr>
      <w:r w:rsidRPr="003D532D">
        <w:rPr>
          <w:rFonts w:ascii="Times New Roman" w:hAnsi="Times New Roman"/>
          <w:sz w:val="28"/>
          <w:szCs w:val="28"/>
        </w:rPr>
        <w:t>Детям до 1 года ИВЛ делать способом «рот в рот и нос». Избегать чрезмерного запрокидывания головы! Точка массажа на палец ниже сосковой линии, глубина надавливаний — 2,5 см, частота — 100 в минуту. Рекомендуется после начальных 5 вдохов выполнить 30 надавливаний, далее проводить реанимацию в соотношении 2 вдоха к 30 надавливаниям.</w:t>
      </w:r>
    </w:p>
    <w:p w:rsidR="000B7131" w:rsidRPr="003D532D"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Реанимацию нужно проводить до прибытия медицинского персонала или до появления признаков жизни.</w:t>
      </w:r>
    </w:p>
    <w:p w:rsidR="000B7131"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t>Если появился пульс на сонной артерии, но отсутствует самостоятельное дыхание, можно прекратить массаж и продолжать только ИВЛ, проверяя признаки жизни каждые 10 вдохов (кашель, дыхание, движения).</w:t>
      </w:r>
    </w:p>
    <w:p w:rsidR="00A82E68" w:rsidRDefault="00A82E68" w:rsidP="00A82E68">
      <w:pPr>
        <w:spacing w:after="0" w:line="240" w:lineRule="auto"/>
        <w:ind w:firstLine="708"/>
        <w:jc w:val="both"/>
        <w:rPr>
          <w:rFonts w:ascii="Times New Roman" w:hAnsi="Times New Roman"/>
          <w:sz w:val="28"/>
          <w:szCs w:val="28"/>
        </w:rPr>
      </w:pPr>
    </w:p>
    <w:p w:rsidR="00A82E68" w:rsidRPr="003D532D" w:rsidRDefault="00A82E68" w:rsidP="00A82E68">
      <w:pPr>
        <w:spacing w:after="0" w:line="240" w:lineRule="auto"/>
        <w:ind w:firstLine="708"/>
        <w:jc w:val="both"/>
        <w:rPr>
          <w:rFonts w:ascii="Times New Roman" w:hAnsi="Times New Roman"/>
          <w:sz w:val="28"/>
          <w:szCs w:val="28"/>
        </w:rPr>
      </w:pPr>
    </w:p>
    <w:p w:rsidR="000B7131" w:rsidRDefault="003D532D" w:rsidP="00A82E68">
      <w:pPr>
        <w:spacing w:after="0" w:line="240" w:lineRule="auto"/>
        <w:ind w:firstLine="708"/>
        <w:jc w:val="both"/>
        <w:rPr>
          <w:rFonts w:ascii="Times New Roman" w:hAnsi="Times New Roman"/>
          <w:sz w:val="28"/>
          <w:szCs w:val="28"/>
        </w:rPr>
      </w:pPr>
      <w:r w:rsidRPr="003D532D">
        <w:rPr>
          <w:rFonts w:ascii="Times New Roman" w:hAnsi="Times New Roman"/>
          <w:sz w:val="28"/>
          <w:szCs w:val="28"/>
        </w:rPr>
        <w:lastRenderedPageBreak/>
        <w:t>Если удалось восстановить и дыхание, и кровообращение, но отсутствует сознание, пострадавшему придают «стабильное боковое положение», уменьшающее вероятность западения языка и попадания рвотных масс или крови в дыхательные пути.</w:t>
      </w:r>
    </w:p>
    <w:p w:rsidR="00785FAB" w:rsidRDefault="00785FAB">
      <w:pPr>
        <w:spacing w:after="100" w:line="240" w:lineRule="auto"/>
        <w:ind w:firstLine="708"/>
        <w:jc w:val="both"/>
        <w:rPr>
          <w:rFonts w:ascii="Times New Roman" w:hAnsi="Times New Roman"/>
          <w:sz w:val="28"/>
          <w:szCs w:val="28"/>
        </w:rPr>
      </w:pPr>
    </w:p>
    <w:tbl>
      <w:tblPr>
        <w:tblW w:w="0" w:type="auto"/>
        <w:tblLook w:val="04A0"/>
      </w:tblPr>
      <w:tblGrid>
        <w:gridCol w:w="5275"/>
        <w:gridCol w:w="2399"/>
        <w:gridCol w:w="1897"/>
      </w:tblGrid>
      <w:tr w:rsidR="00785FAB" w:rsidRPr="00785FAB" w:rsidTr="00785FAB">
        <w:trPr>
          <w:trHeight w:val="1012"/>
        </w:trPr>
        <w:tc>
          <w:tcPr>
            <w:tcW w:w="5495" w:type="dxa"/>
          </w:tcPr>
          <w:p w:rsidR="00785FAB" w:rsidRPr="00785FAB" w:rsidRDefault="00785FAB" w:rsidP="00785FAB">
            <w:pPr>
              <w:widowControl w:val="0"/>
              <w:suppressAutoHyphens/>
              <w:autoSpaceDE w:val="0"/>
              <w:spacing w:after="0" w:line="240" w:lineRule="auto"/>
              <w:rPr>
                <w:rFonts w:ascii="Times New Roman" w:hAnsi="Times New Roman"/>
                <w:bCs/>
                <w:color w:val="000000"/>
                <w:sz w:val="28"/>
                <w:szCs w:val="28"/>
              </w:rPr>
            </w:pPr>
            <w:r w:rsidRPr="00785FAB">
              <w:rPr>
                <w:rFonts w:ascii="Times New Roman" w:hAnsi="Times New Roman"/>
                <w:bCs/>
                <w:color w:val="000000"/>
                <w:sz w:val="28"/>
                <w:szCs w:val="28"/>
              </w:rPr>
              <w:t>Разработал инструктор ГО курсов ГО</w:t>
            </w:r>
          </w:p>
          <w:p w:rsidR="00785FAB" w:rsidRPr="00785FAB" w:rsidRDefault="00785FAB" w:rsidP="00785FAB">
            <w:pPr>
              <w:widowControl w:val="0"/>
              <w:suppressAutoHyphens/>
              <w:autoSpaceDE w:val="0"/>
              <w:spacing w:after="0" w:line="240" w:lineRule="auto"/>
              <w:rPr>
                <w:rFonts w:ascii="Times New Roman" w:hAnsi="Times New Roman"/>
                <w:bCs/>
                <w:color w:val="000000"/>
                <w:sz w:val="28"/>
                <w:szCs w:val="28"/>
              </w:rPr>
            </w:pPr>
            <w:r w:rsidRPr="00785FAB">
              <w:rPr>
                <w:rFonts w:ascii="Times New Roman" w:hAnsi="Times New Roman"/>
                <w:bCs/>
                <w:color w:val="000000"/>
                <w:sz w:val="28"/>
                <w:szCs w:val="28"/>
              </w:rPr>
              <w:t xml:space="preserve">МКУ «Управление по делам </w:t>
            </w:r>
          </w:p>
          <w:p w:rsidR="00785FAB" w:rsidRPr="00785FAB" w:rsidRDefault="00785FAB" w:rsidP="00785FAB">
            <w:pPr>
              <w:widowControl w:val="0"/>
              <w:suppressAutoHyphens/>
              <w:autoSpaceDE w:val="0"/>
              <w:spacing w:after="0" w:line="240" w:lineRule="auto"/>
              <w:rPr>
                <w:rFonts w:ascii="Times New Roman" w:hAnsi="Times New Roman"/>
                <w:bCs/>
                <w:color w:val="000000"/>
                <w:sz w:val="28"/>
                <w:szCs w:val="28"/>
              </w:rPr>
            </w:pPr>
            <w:r w:rsidRPr="00785FAB">
              <w:rPr>
                <w:rFonts w:ascii="Times New Roman" w:hAnsi="Times New Roman"/>
                <w:bCs/>
                <w:color w:val="000000"/>
                <w:sz w:val="28"/>
                <w:szCs w:val="28"/>
              </w:rPr>
              <w:t>ГО ЧС г. Воронежа»</w:t>
            </w:r>
          </w:p>
          <w:p w:rsidR="00A82E68" w:rsidRDefault="00A82E68" w:rsidP="00785FAB">
            <w:pPr>
              <w:widowControl w:val="0"/>
              <w:tabs>
                <w:tab w:val="left" w:pos="8406"/>
              </w:tabs>
              <w:suppressAutoHyphens/>
              <w:autoSpaceDE w:val="0"/>
              <w:spacing w:after="0" w:line="240" w:lineRule="auto"/>
              <w:rPr>
                <w:rFonts w:ascii="Times New Roman" w:hAnsi="Times New Roman"/>
                <w:bCs/>
                <w:i/>
                <w:color w:val="000000"/>
                <w:sz w:val="24"/>
                <w:szCs w:val="24"/>
              </w:rPr>
            </w:pPr>
          </w:p>
          <w:p w:rsidR="00785FAB" w:rsidRPr="00785FAB" w:rsidRDefault="00A82E68" w:rsidP="00785FAB">
            <w:pPr>
              <w:widowControl w:val="0"/>
              <w:tabs>
                <w:tab w:val="left" w:pos="8406"/>
              </w:tabs>
              <w:suppressAutoHyphens/>
              <w:autoSpaceDE w:val="0"/>
              <w:spacing w:after="0" w:line="240" w:lineRule="auto"/>
              <w:rPr>
                <w:rFonts w:ascii="Times New Roman" w:hAnsi="Times New Roman"/>
                <w:bCs/>
                <w:color w:val="000000"/>
                <w:sz w:val="28"/>
                <w:szCs w:val="28"/>
              </w:rPr>
            </w:pPr>
            <w:r w:rsidRPr="00785FAB">
              <w:rPr>
                <w:rFonts w:ascii="Times New Roman" w:hAnsi="Times New Roman"/>
                <w:bCs/>
                <w:i/>
                <w:color w:val="000000"/>
                <w:sz w:val="24"/>
                <w:szCs w:val="24"/>
              </w:rPr>
              <w:t>декабрь 2020 г</w:t>
            </w:r>
          </w:p>
        </w:tc>
        <w:tc>
          <w:tcPr>
            <w:tcW w:w="2410" w:type="dxa"/>
          </w:tcPr>
          <w:p w:rsidR="00785FAB" w:rsidRPr="00785FAB" w:rsidRDefault="00A82E68" w:rsidP="00785FAB">
            <w:pPr>
              <w:widowControl w:val="0"/>
              <w:tabs>
                <w:tab w:val="left" w:pos="8406"/>
              </w:tabs>
              <w:suppressAutoHyphens/>
              <w:autoSpaceDE w:val="0"/>
              <w:spacing w:after="0" w:line="240" w:lineRule="auto"/>
              <w:jc w:val="right"/>
              <w:rPr>
                <w:rFonts w:ascii="Times New Roman" w:hAnsi="Times New Roman"/>
                <w:bCs/>
                <w:color w:val="000000"/>
                <w:sz w:val="28"/>
                <w:szCs w:val="28"/>
              </w:rPr>
            </w:pPr>
            <w:r w:rsidRPr="00641611">
              <w:rPr>
                <w:rFonts w:ascii="Times New Roman" w:hAnsi="Times New Roman"/>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5pt;height:42.7pt">
                  <v:imagedata r:id="rId13" o:title="Подпись Петров"/>
                </v:shape>
              </w:pict>
            </w:r>
          </w:p>
        </w:tc>
        <w:tc>
          <w:tcPr>
            <w:tcW w:w="1949" w:type="dxa"/>
          </w:tcPr>
          <w:p w:rsidR="00785FAB" w:rsidRPr="00785FAB" w:rsidRDefault="00785FAB" w:rsidP="00785FAB">
            <w:pPr>
              <w:widowControl w:val="0"/>
              <w:tabs>
                <w:tab w:val="left" w:pos="8406"/>
              </w:tabs>
              <w:suppressAutoHyphens/>
              <w:autoSpaceDE w:val="0"/>
              <w:spacing w:after="0" w:line="240" w:lineRule="auto"/>
              <w:jc w:val="right"/>
              <w:rPr>
                <w:rFonts w:ascii="Times New Roman" w:hAnsi="Times New Roman"/>
                <w:bCs/>
                <w:color w:val="000000"/>
                <w:sz w:val="28"/>
                <w:szCs w:val="28"/>
              </w:rPr>
            </w:pPr>
            <w:r w:rsidRPr="00785FAB">
              <w:rPr>
                <w:rFonts w:ascii="Times New Roman" w:hAnsi="Times New Roman"/>
                <w:bCs/>
                <w:color w:val="000000"/>
                <w:sz w:val="28"/>
                <w:szCs w:val="28"/>
              </w:rPr>
              <w:t>А.В. Петров</w:t>
            </w:r>
          </w:p>
          <w:p w:rsidR="00785FAB" w:rsidRPr="00785FAB" w:rsidRDefault="00785FAB" w:rsidP="00785FAB">
            <w:pPr>
              <w:widowControl w:val="0"/>
              <w:suppressAutoHyphens/>
              <w:autoSpaceDE w:val="0"/>
              <w:spacing w:after="0" w:line="240" w:lineRule="auto"/>
              <w:jc w:val="right"/>
              <w:rPr>
                <w:rFonts w:ascii="Times New Roman" w:hAnsi="Times New Roman"/>
                <w:bCs/>
                <w:i/>
                <w:color w:val="000000"/>
                <w:sz w:val="24"/>
                <w:szCs w:val="24"/>
              </w:rPr>
            </w:pPr>
            <w:r w:rsidRPr="00785FAB">
              <w:rPr>
                <w:rFonts w:ascii="Times New Roman" w:hAnsi="Times New Roman"/>
                <w:bCs/>
                <w:i/>
                <w:color w:val="000000"/>
                <w:sz w:val="24"/>
                <w:szCs w:val="24"/>
              </w:rPr>
              <w:t>тел  263 00 87</w:t>
            </w:r>
          </w:p>
          <w:p w:rsidR="00785FAB" w:rsidRPr="00785FAB" w:rsidRDefault="00785FAB" w:rsidP="00785FAB">
            <w:pPr>
              <w:widowControl w:val="0"/>
              <w:suppressAutoHyphens/>
              <w:autoSpaceDE w:val="0"/>
              <w:spacing w:after="0" w:line="240" w:lineRule="auto"/>
              <w:jc w:val="right"/>
              <w:rPr>
                <w:rFonts w:ascii="Times New Roman" w:hAnsi="Times New Roman"/>
                <w:bCs/>
                <w:i/>
                <w:color w:val="000000"/>
                <w:sz w:val="24"/>
                <w:szCs w:val="24"/>
              </w:rPr>
            </w:pPr>
          </w:p>
        </w:tc>
      </w:tr>
    </w:tbl>
    <w:p w:rsidR="00785FAB" w:rsidRPr="003D532D" w:rsidRDefault="00785FAB" w:rsidP="00785FAB">
      <w:pPr>
        <w:spacing w:after="100" w:line="240" w:lineRule="auto"/>
        <w:rPr>
          <w:rFonts w:ascii="Times New Roman" w:hAnsi="Times New Roman"/>
          <w:sz w:val="28"/>
          <w:szCs w:val="28"/>
        </w:rPr>
      </w:pPr>
    </w:p>
    <w:sectPr w:rsidR="00785FAB" w:rsidRPr="003D532D" w:rsidSect="003D532D">
      <w:headerReference w:type="even" r:id="rId14"/>
      <w:headerReference w:type="default" r:id="rId15"/>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58" w:rsidRDefault="00471C58" w:rsidP="000B7131">
      <w:pPr>
        <w:spacing w:after="0" w:line="240" w:lineRule="auto"/>
      </w:pPr>
      <w:r>
        <w:separator/>
      </w:r>
    </w:p>
  </w:endnote>
  <w:endnote w:type="continuationSeparator" w:id="0">
    <w:p w:rsidR="00471C58" w:rsidRDefault="00471C58" w:rsidP="000B7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58" w:rsidRDefault="00471C58" w:rsidP="000B7131">
      <w:pPr>
        <w:spacing w:after="0" w:line="240" w:lineRule="auto"/>
      </w:pPr>
      <w:r>
        <w:separator/>
      </w:r>
    </w:p>
  </w:footnote>
  <w:footnote w:type="continuationSeparator" w:id="0">
    <w:p w:rsidR="00471C58" w:rsidRDefault="00471C58" w:rsidP="000B7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31" w:rsidRDefault="00641611">
    <w:pPr>
      <w:pStyle w:val="a5"/>
      <w:framePr w:wrap="around" w:vAnchor="text" w:hAnchor="margin" w:xAlign="right" w:y="1"/>
      <w:rPr>
        <w:rStyle w:val="ab"/>
      </w:rPr>
    </w:pPr>
    <w:r>
      <w:rPr>
        <w:rStyle w:val="ab"/>
      </w:rPr>
      <w:fldChar w:fldCharType="begin"/>
    </w:r>
    <w:r w:rsidR="003D532D">
      <w:rPr>
        <w:rStyle w:val="ab"/>
      </w:rPr>
      <w:instrText xml:space="preserve">PAGE  </w:instrText>
    </w:r>
    <w:r>
      <w:rPr>
        <w:rStyle w:val="ab"/>
      </w:rPr>
      <w:fldChar w:fldCharType="end"/>
    </w:r>
  </w:p>
  <w:p w:rsidR="000B7131" w:rsidRDefault="000B713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2D" w:rsidRDefault="00641611">
    <w:pPr>
      <w:pStyle w:val="a5"/>
      <w:jc w:val="center"/>
    </w:pPr>
    <w:fldSimple w:instr=" PAGE   \* MERGEFORMAT ">
      <w:r w:rsidR="00A82E68">
        <w:rPr>
          <w:noProof/>
        </w:rPr>
        <w:t>23</w:t>
      </w:r>
    </w:fldSimple>
  </w:p>
  <w:p w:rsidR="000B7131" w:rsidRDefault="000B713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04C2F"/>
    <w:multiLevelType w:val="multilevel"/>
    <w:tmpl w:val="33F04C2F"/>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
    <w:nsid w:val="373646C9"/>
    <w:multiLevelType w:val="multilevel"/>
    <w:tmpl w:val="373646C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438930A5"/>
    <w:multiLevelType w:val="multilevel"/>
    <w:tmpl w:val="438930A5"/>
    <w:lvl w:ilvl="0">
      <w:start w:val="1"/>
      <w:numFmt w:val="bullet"/>
      <w:lvlText w:val=""/>
      <w:lvlJc w:val="left"/>
      <w:pPr>
        <w:tabs>
          <w:tab w:val="left" w:pos="1434"/>
        </w:tabs>
        <w:ind w:left="1434" w:hanging="360"/>
      </w:pPr>
      <w:rPr>
        <w:rFonts w:ascii="Symbol" w:hAnsi="Symbol" w:hint="default"/>
      </w:rPr>
    </w:lvl>
    <w:lvl w:ilvl="1">
      <w:start w:val="1"/>
      <w:numFmt w:val="bullet"/>
      <w:lvlText w:val="o"/>
      <w:lvlJc w:val="left"/>
      <w:pPr>
        <w:tabs>
          <w:tab w:val="left" w:pos="2154"/>
        </w:tabs>
        <w:ind w:left="2154" w:hanging="360"/>
      </w:pPr>
      <w:rPr>
        <w:rFonts w:ascii="Courier New" w:hAnsi="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3">
    <w:nsid w:val="4B8F676E"/>
    <w:multiLevelType w:val="hybridMultilevel"/>
    <w:tmpl w:val="1E02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191A19"/>
    <w:multiLevelType w:val="multilevel"/>
    <w:tmpl w:val="78191A1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DE6"/>
    <w:rsid w:val="00003BA8"/>
    <w:rsid w:val="00031855"/>
    <w:rsid w:val="000377A8"/>
    <w:rsid w:val="00046B38"/>
    <w:rsid w:val="000855D0"/>
    <w:rsid w:val="00093435"/>
    <w:rsid w:val="000B7131"/>
    <w:rsid w:val="000C08E9"/>
    <w:rsid w:val="000C2BC3"/>
    <w:rsid w:val="000C69B1"/>
    <w:rsid w:val="001145F4"/>
    <w:rsid w:val="00134FBB"/>
    <w:rsid w:val="00140DBB"/>
    <w:rsid w:val="0015710E"/>
    <w:rsid w:val="00165146"/>
    <w:rsid w:val="00187F79"/>
    <w:rsid w:val="00213AFA"/>
    <w:rsid w:val="002223FE"/>
    <w:rsid w:val="00231EDF"/>
    <w:rsid w:val="00251FE0"/>
    <w:rsid w:val="002B47B3"/>
    <w:rsid w:val="002E6F5A"/>
    <w:rsid w:val="00340BBA"/>
    <w:rsid w:val="0034630D"/>
    <w:rsid w:val="003C10B2"/>
    <w:rsid w:val="003D040A"/>
    <w:rsid w:val="003D22B7"/>
    <w:rsid w:val="003D532D"/>
    <w:rsid w:val="00405363"/>
    <w:rsid w:val="00410047"/>
    <w:rsid w:val="0045386D"/>
    <w:rsid w:val="0045730F"/>
    <w:rsid w:val="00462CE1"/>
    <w:rsid w:val="00471C58"/>
    <w:rsid w:val="00493A58"/>
    <w:rsid w:val="004A1F5B"/>
    <w:rsid w:val="0054596C"/>
    <w:rsid w:val="00564366"/>
    <w:rsid w:val="0056666A"/>
    <w:rsid w:val="00587DE6"/>
    <w:rsid w:val="005A4F70"/>
    <w:rsid w:val="005E5FE5"/>
    <w:rsid w:val="005E6660"/>
    <w:rsid w:val="005F6E12"/>
    <w:rsid w:val="0060606E"/>
    <w:rsid w:val="00632E97"/>
    <w:rsid w:val="00641611"/>
    <w:rsid w:val="00676AFE"/>
    <w:rsid w:val="006C090F"/>
    <w:rsid w:val="006C676D"/>
    <w:rsid w:val="006C6F67"/>
    <w:rsid w:val="006E7430"/>
    <w:rsid w:val="006F17E5"/>
    <w:rsid w:val="006F1DB1"/>
    <w:rsid w:val="006F4E89"/>
    <w:rsid w:val="00755491"/>
    <w:rsid w:val="007604C6"/>
    <w:rsid w:val="00776A18"/>
    <w:rsid w:val="007821BB"/>
    <w:rsid w:val="00785FAB"/>
    <w:rsid w:val="007C4383"/>
    <w:rsid w:val="0081175F"/>
    <w:rsid w:val="0081410A"/>
    <w:rsid w:val="0083083B"/>
    <w:rsid w:val="00894A98"/>
    <w:rsid w:val="009214AC"/>
    <w:rsid w:val="0092549C"/>
    <w:rsid w:val="009834D2"/>
    <w:rsid w:val="00990E64"/>
    <w:rsid w:val="009E0D60"/>
    <w:rsid w:val="009F189A"/>
    <w:rsid w:val="00A00E9B"/>
    <w:rsid w:val="00A10B39"/>
    <w:rsid w:val="00A17DFA"/>
    <w:rsid w:val="00A31635"/>
    <w:rsid w:val="00A54C29"/>
    <w:rsid w:val="00A566E7"/>
    <w:rsid w:val="00A6140C"/>
    <w:rsid w:val="00A70CD1"/>
    <w:rsid w:val="00A77289"/>
    <w:rsid w:val="00A82E68"/>
    <w:rsid w:val="00A8779B"/>
    <w:rsid w:val="00AB0958"/>
    <w:rsid w:val="00AB2EF4"/>
    <w:rsid w:val="00AF26A6"/>
    <w:rsid w:val="00B40AEE"/>
    <w:rsid w:val="00B52358"/>
    <w:rsid w:val="00BA0EC0"/>
    <w:rsid w:val="00BE524F"/>
    <w:rsid w:val="00C106C1"/>
    <w:rsid w:val="00C1396A"/>
    <w:rsid w:val="00C2187B"/>
    <w:rsid w:val="00C33225"/>
    <w:rsid w:val="00C57157"/>
    <w:rsid w:val="00C943A5"/>
    <w:rsid w:val="00CA2F30"/>
    <w:rsid w:val="00CB5691"/>
    <w:rsid w:val="00CE6E6A"/>
    <w:rsid w:val="00D55F95"/>
    <w:rsid w:val="00D81538"/>
    <w:rsid w:val="00D93A54"/>
    <w:rsid w:val="00DA1040"/>
    <w:rsid w:val="00DC1669"/>
    <w:rsid w:val="00DD6F03"/>
    <w:rsid w:val="00DF414F"/>
    <w:rsid w:val="00E02326"/>
    <w:rsid w:val="00E14155"/>
    <w:rsid w:val="00E16CFD"/>
    <w:rsid w:val="00E517F9"/>
    <w:rsid w:val="00E81296"/>
    <w:rsid w:val="00F072AC"/>
    <w:rsid w:val="00F1419B"/>
    <w:rsid w:val="00F17A3F"/>
    <w:rsid w:val="00FC559C"/>
    <w:rsid w:val="00FD6A05"/>
    <w:rsid w:val="00FE5F63"/>
    <w:rsid w:val="00FF25D1"/>
    <w:rsid w:val="0FFB6C0D"/>
    <w:rsid w:val="291732E9"/>
    <w:rsid w:val="333F5C72"/>
    <w:rsid w:val="37547DA9"/>
    <w:rsid w:val="4A443AA4"/>
    <w:rsid w:val="7B7623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uiPriority="0" w:unhideWhenUsed="0" w:qFormat="1"/>
    <w:lsdException w:name="Subtitle" w:locked="1" w:semiHidden="0" w:uiPriority="0" w:unhideWhenUsed="0" w:qFormat="1"/>
    <w:lsdException w:name="Block Text"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Table" w:qFormat="1"/>
    <w:lsdException w:name="Balloon Text" w:unhideWhenUsed="0" w:qFormat="1"/>
    <w:lsdException w:name="Table Grid" w:locked="1"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31"/>
    <w:pPr>
      <w:spacing w:after="200" w:line="276" w:lineRule="auto"/>
    </w:pPr>
    <w:rPr>
      <w:rFonts w:ascii="Calibri" w:eastAsia="Calibri" w:hAnsi="Calibri"/>
      <w:sz w:val="22"/>
      <w:szCs w:val="22"/>
      <w:lang w:eastAsia="en-US"/>
    </w:rPr>
  </w:style>
  <w:style w:type="paragraph" w:styleId="2">
    <w:name w:val="heading 2"/>
    <w:next w:val="a"/>
    <w:semiHidden/>
    <w:unhideWhenUsed/>
    <w:qFormat/>
    <w:locked/>
    <w:rsid w:val="000B7131"/>
    <w:pPr>
      <w:spacing w:beforeAutospacing="1" w:afterAutospacing="1" w:line="276" w:lineRule="auto"/>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0B7131"/>
    <w:pPr>
      <w:spacing w:after="0" w:line="240" w:lineRule="auto"/>
    </w:pPr>
    <w:rPr>
      <w:rFonts w:ascii="Tahoma" w:hAnsi="Tahoma" w:cs="Tahoma"/>
      <w:sz w:val="16"/>
      <w:szCs w:val="16"/>
    </w:rPr>
  </w:style>
  <w:style w:type="paragraph" w:styleId="a5">
    <w:name w:val="header"/>
    <w:basedOn w:val="a"/>
    <w:link w:val="a6"/>
    <w:uiPriority w:val="99"/>
    <w:qFormat/>
    <w:rsid w:val="000B7131"/>
    <w:pPr>
      <w:tabs>
        <w:tab w:val="center" w:pos="4677"/>
        <w:tab w:val="right" w:pos="9355"/>
      </w:tabs>
    </w:pPr>
  </w:style>
  <w:style w:type="paragraph" w:styleId="a7">
    <w:name w:val="Body Text"/>
    <w:basedOn w:val="a"/>
    <w:semiHidden/>
    <w:qFormat/>
    <w:rsid w:val="000B7131"/>
    <w:pPr>
      <w:jc w:val="center"/>
    </w:pPr>
    <w:rPr>
      <w:b/>
      <w:sz w:val="44"/>
    </w:rPr>
  </w:style>
  <w:style w:type="paragraph" w:styleId="a8">
    <w:name w:val="footer"/>
    <w:basedOn w:val="a"/>
    <w:uiPriority w:val="99"/>
    <w:qFormat/>
    <w:rsid w:val="000B7131"/>
    <w:pPr>
      <w:tabs>
        <w:tab w:val="center" w:pos="4153"/>
        <w:tab w:val="right" w:pos="8306"/>
      </w:tabs>
    </w:pPr>
  </w:style>
  <w:style w:type="paragraph" w:styleId="a9">
    <w:name w:val="Block Text"/>
    <w:basedOn w:val="a"/>
    <w:semiHidden/>
    <w:qFormat/>
    <w:rsid w:val="000B7131"/>
    <w:pPr>
      <w:shd w:val="clear" w:color="auto" w:fill="FFFFFF"/>
      <w:spacing w:before="48" w:line="240" w:lineRule="exact"/>
      <w:ind w:left="1632" w:right="1229" w:hanging="874"/>
      <w:jc w:val="center"/>
    </w:pPr>
    <w:rPr>
      <w:b/>
      <w:color w:val="000000"/>
      <w:sz w:val="28"/>
      <w:szCs w:val="24"/>
    </w:rPr>
  </w:style>
  <w:style w:type="character" w:styleId="aa">
    <w:name w:val="Hyperlink"/>
    <w:basedOn w:val="a0"/>
    <w:uiPriority w:val="99"/>
    <w:qFormat/>
    <w:rsid w:val="000B7131"/>
    <w:rPr>
      <w:rFonts w:ascii="Times New Roman" w:hAnsi="Times New Roman" w:cs="Times New Roman"/>
      <w:color w:val="0000FF"/>
      <w:u w:val="single"/>
    </w:rPr>
  </w:style>
  <w:style w:type="character" w:styleId="ab">
    <w:name w:val="page number"/>
    <w:basedOn w:val="a0"/>
    <w:uiPriority w:val="99"/>
    <w:qFormat/>
    <w:rsid w:val="000B7131"/>
    <w:rPr>
      <w:rFonts w:cs="Times New Roman"/>
    </w:rPr>
  </w:style>
  <w:style w:type="character" w:styleId="ac">
    <w:name w:val="Strong"/>
    <w:basedOn w:val="a0"/>
    <w:uiPriority w:val="99"/>
    <w:qFormat/>
    <w:rsid w:val="000B7131"/>
    <w:rPr>
      <w:rFonts w:cs="Times New Roman"/>
      <w:b/>
      <w:bCs/>
    </w:rPr>
  </w:style>
  <w:style w:type="table" w:styleId="ad">
    <w:name w:val="Table Grid"/>
    <w:basedOn w:val="a1"/>
    <w:uiPriority w:val="99"/>
    <w:qFormat/>
    <w:locked/>
    <w:rsid w:val="000B713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0B7131"/>
    <w:pPr>
      <w:ind w:left="720"/>
      <w:contextualSpacing/>
    </w:pPr>
  </w:style>
  <w:style w:type="character" w:customStyle="1" w:styleId="t1610">
    <w:name w:val="t1610"/>
    <w:basedOn w:val="a0"/>
    <w:uiPriority w:val="99"/>
    <w:qFormat/>
    <w:rsid w:val="000B7131"/>
    <w:rPr>
      <w:rFonts w:ascii="Times New Roman" w:hAnsi="Times New Roman" w:cs="Times New Roman"/>
      <w:color w:val="000000"/>
      <w:sz w:val="21"/>
      <w:szCs w:val="21"/>
    </w:rPr>
  </w:style>
  <w:style w:type="character" w:customStyle="1" w:styleId="a4">
    <w:name w:val="Текст выноски Знак"/>
    <w:basedOn w:val="a0"/>
    <w:link w:val="a3"/>
    <w:uiPriority w:val="99"/>
    <w:semiHidden/>
    <w:qFormat/>
    <w:locked/>
    <w:rsid w:val="000B7131"/>
    <w:rPr>
      <w:rFonts w:ascii="Tahoma" w:hAnsi="Tahoma" w:cs="Tahoma"/>
      <w:sz w:val="16"/>
      <w:szCs w:val="16"/>
    </w:rPr>
  </w:style>
  <w:style w:type="character" w:customStyle="1" w:styleId="a6">
    <w:name w:val="Верхний колонтитул Знак"/>
    <w:basedOn w:val="a0"/>
    <w:link w:val="a5"/>
    <w:uiPriority w:val="99"/>
    <w:qFormat/>
    <w:rsid w:val="000B7131"/>
    <w:rPr>
      <w:lang w:eastAsia="en-US"/>
    </w:rPr>
  </w:style>
  <w:style w:type="character" w:customStyle="1" w:styleId="FontStyle22">
    <w:name w:val="Font Style22"/>
    <w:basedOn w:val="a0"/>
    <w:uiPriority w:val="99"/>
    <w:rsid w:val="000B7131"/>
    <w:rPr>
      <w:rFonts w:ascii="Times New Roman" w:hAnsi="Times New Roman" w:cs="Times New Roman"/>
      <w:sz w:val="26"/>
      <w:szCs w:val="26"/>
    </w:rPr>
  </w:style>
  <w:style w:type="paragraph" w:customStyle="1" w:styleId="Style9">
    <w:name w:val="Style9"/>
    <w:basedOn w:val="a"/>
    <w:uiPriority w:val="99"/>
    <w:qFormat/>
    <w:rsid w:val="000B7131"/>
    <w:pPr>
      <w:widowControl w:val="0"/>
      <w:autoSpaceDE w:val="0"/>
      <w:autoSpaceDN w:val="0"/>
      <w:adjustRightInd w:val="0"/>
      <w:spacing w:after="0" w:line="485" w:lineRule="exact"/>
      <w:ind w:firstLine="710"/>
      <w:jc w:val="both"/>
    </w:pPr>
    <w:rPr>
      <w:rFonts w:ascii="Times New Roman" w:eastAsia="SimSun" w:hAnsi="Times New Roman"/>
      <w:sz w:val="24"/>
      <w:szCs w:val="24"/>
      <w:lang w:eastAsia="ru-RU"/>
    </w:rPr>
  </w:style>
  <w:style w:type="paragraph" w:customStyle="1" w:styleId="1">
    <w:name w:val="Абзац списка1"/>
    <w:basedOn w:val="a"/>
    <w:uiPriority w:val="99"/>
    <w:qFormat/>
    <w:rsid w:val="000B713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oronezh-city.r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1782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17829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ase.garant.ru/12191967/5/" TargetMode="External"/><Relationship Id="rId4" Type="http://schemas.openxmlformats.org/officeDocument/2006/relationships/settings" Target="settings.xml"/><Relationship Id="rId9" Type="http://schemas.openxmlformats.org/officeDocument/2006/relationships/hyperlink" Target="http://base.garant.ru/12191967/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8341</Words>
  <Characters>47545</Characters>
  <Application>Microsoft Office Word</Application>
  <DocSecurity>0</DocSecurity>
  <Lines>396</Lines>
  <Paragraphs>111</Paragraphs>
  <ScaleCrop>false</ScaleCrop>
  <Company>SPecialiST RePack</Company>
  <LinksUpToDate>false</LinksUpToDate>
  <CharactersWithSpaces>55775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SPEC GO</cp:lastModifiedBy>
  <cp:revision>49</cp:revision>
  <cp:lastPrinted>2015-02-12T11:29:00Z</cp:lastPrinted>
  <dcterms:created xsi:type="dcterms:W3CDTF">2014-08-29T05:38:00Z</dcterms:created>
  <dcterms:modified xsi:type="dcterms:W3CDTF">2020-12-01T11:21:00Z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