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6066"/>
      </w:tblGrid>
      <w:tr w:rsidR="00050EBF" w:rsidRPr="00050EBF" w:rsidTr="00CC641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BF" w:rsidRPr="00050EBF" w:rsidRDefault="00C32E06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Ростовцев Владимир Владимирович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CC64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медицинских наук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</w:t>
            </w:r>
            <w:r w:rsid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C64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профессор</w:t>
            </w:r>
            <w:r w:rsid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кафедры, главный врач</w:t>
            </w:r>
          </w:p>
          <w:p w:rsidR="00050EBF" w:rsidRPr="00050EBF" w:rsidRDefault="00050EBF" w:rsidP="00643D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Кафедра </w:t>
            </w:r>
            <w:r w:rsidR="00C32E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подготовки кадров высшей квалификации в стоматологии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50EBF" w:rsidRPr="00050EBF" w:rsidTr="00E94C33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BF" w:rsidRPr="00E94C33" w:rsidRDefault="00E94C33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rosvrn@gmail.com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E94C33" w:rsidRDefault="00E94C33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89056531777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="00CC64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Английский со словарем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направления научной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C33" w:rsidRPr="00894C10" w:rsidRDefault="00894C10" w:rsidP="00E94C33">
            <w:pPr>
              <w:rPr>
                <w:rFonts w:ascii="Times New Roman" w:hAnsi="Times New Roman" w:cs="Times New Roman"/>
              </w:rPr>
            </w:pPr>
            <w:r w:rsidRPr="00894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Разработка</w:t>
            </w:r>
            <w:r w:rsidR="00E94C33" w:rsidRPr="00894C10">
              <w:rPr>
                <w:rFonts w:ascii="Times New Roman" w:hAnsi="Times New Roman" w:cs="Times New Roman"/>
              </w:rPr>
              <w:t xml:space="preserve"> и клинической оценкой эффективности методик виртуально-</w:t>
            </w:r>
            <w:proofErr w:type="spellStart"/>
            <w:r w:rsidR="00E94C33" w:rsidRPr="00894C10">
              <w:rPr>
                <w:rFonts w:ascii="Times New Roman" w:hAnsi="Times New Roman" w:cs="Times New Roman"/>
              </w:rPr>
              <w:t>симуляционного</w:t>
            </w:r>
            <w:proofErr w:type="spellEnd"/>
            <w:r w:rsidR="00E94C33" w:rsidRPr="00894C10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="00E94C33" w:rsidRPr="00894C10">
              <w:rPr>
                <w:rFonts w:ascii="Times New Roman" w:hAnsi="Times New Roman" w:cs="Times New Roman"/>
              </w:rPr>
              <w:t>одонтопрепарированию</w:t>
            </w:r>
            <w:proofErr w:type="spellEnd"/>
            <w:r w:rsidR="00E94C33" w:rsidRPr="00894C10">
              <w:rPr>
                <w:rFonts w:ascii="Times New Roman" w:hAnsi="Times New Roman" w:cs="Times New Roman"/>
              </w:rPr>
              <w:t xml:space="preserve"> по специальности «Стоматология».</w:t>
            </w:r>
          </w:p>
          <w:p w:rsidR="00050EBF" w:rsidRPr="00050EBF" w:rsidRDefault="00E94C33" w:rsidP="00E94C33">
            <w:pPr>
              <w:rPr>
                <w:lang w:eastAsia="ru-RU"/>
              </w:rPr>
            </w:pPr>
            <w:r w:rsidRPr="00894C10">
              <w:rPr>
                <w:rFonts w:ascii="Times New Roman" w:hAnsi="Times New Roman" w:cs="Times New Roman"/>
              </w:rPr>
              <w:t>Специализируется в области изготовления стоматологических конструкций на основе аддитивных технологий.</w:t>
            </w:r>
          </w:p>
        </w:tc>
      </w:tr>
      <w:tr w:rsidR="00050EBF" w:rsidRPr="00050EBF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C32E06" w:rsidRDefault="00050EBF" w:rsidP="006855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Публикации</w:t>
            </w:r>
            <w:r w:rsidR="00685527" w:rsidRPr="00C32E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(2020-202</w:t>
            </w:r>
            <w:r w:rsidR="00685527"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Pr="00C32E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):</w:t>
            </w:r>
            <w:r w:rsidRPr="006855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 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СПОСОБ ПОВЫШЕНИЯ ЖЕВАТЕЛЬНОЙ ЭФФЕКТИВНОСТИ У ПАЦИЕНТОВ В ПРОЦЕССЕ ОРТОПЕДИЧЕСКОГО ЛЕЧЕНИЯ СЪЕМНЫМИ ЗУБНЫМИ ПРОТЕЗАМИ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Вечеркина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Ж.В., Смолина А.А.,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Чиркова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Н.В., Морозов А.Н., Ростовцев В.В., Кузовкина Ю.А.,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Деревнина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Н.Г.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Патент на </w:t>
            </w:r>
            <w:proofErr w:type="gram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изобретение  2804914</w:t>
            </w:r>
            <w:proofErr w:type="gram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1, 09.10.2023. Заявка № 2023102562 от 06.02.2023.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КОНУСНО-ЛУЧЕВАЯ КОМПЬЮТЕРНАЯ ТОМОГРАФИЯ И ЕЕ РОЛЬ В ОПРЕДЕЛЕНИИ СТЕПЕНИ ТЯЖЕСТИ ХРОНИЧЕСКОГО ПАРОДОНТИТА (КЛИНИКО-РЕНТГЕНОЛОГИЧЕСКОЕ ИССЛЕДОВАНИЕ)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Баранов И.А., Титова Л.А., Беленова И.А., Комарова Ю.Н., Ростовцев В.В., Толстых Е.М., Маркс С.И. Институт стоматологии. 2023. № 3 (100). С. 58-59.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АБОРАТОРНЫЕ ПОКАЗАТЕЛИ ЭФФЕКТИВНОСТИ АЛМАЗНОГО ИНСТРУМЕНТА ПРИ МЕХАНИЧЕСКОЙ ОБРАБОТКЕ НЕСЪЕМНЫХ ОРТОПЕДИЧЕСКИХ КОНСТРУКЦИЙ ИЗ СИНТЕРИРОВАННОГО ДИОКСИДА ЦИРКОНИЯ (ИССЛЕДОВАНИЕ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IN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VITRO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Крюкова С.Н., Ростовцев В.В.,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Митропанова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М.Н., Крюков А.А.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Системный анализ и управление в биомедицинских системах. 2023. Т. 22. № 1. С. 69-81.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СИАЛОГРАФИЯ И ЕЁ ДИАГНОСТИЧЕСКОЕ ЗНАЧЕНИЕ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Бавыкина И.А., Титова Л.А., Бавыкин Д.В., Ростовцев В.В.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Научно-медицинский вестник Центрального Черноземья. 2023. № 91. С. 73-78.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0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ЭФФЕКТИВНОСТЬ ОБУЧЕНИЯ ПРАКТИЧЕСКИМ УМЕНИЯМ ПО МОДУЛЮ "КАРИЕСОЛОГИЯ И ЗАБОЛЕВАНИЯ ТВЕРДЫХ ТКАНЕЙ ЗУБОВ" С ИСПОЛЬЗОВАНИЕМ ВИРТУАЛЬНО-СИМУЛЯЦИОННОЙ МЕТОДИКИ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Ростовцев В.В.,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Снегирева В.Р.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Свидетельство о регистрации базы </w:t>
            </w:r>
            <w:proofErr w:type="gram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данных  2022620213</w:t>
            </w:r>
            <w:proofErr w:type="gram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24.01.2022. Заявка № 2022620050 от 13.01.2022.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РАСЧЕТ БАЛЛОВ ЭФФЕКТИВНОСТИ ПОЛНОГО КУРСА ОБУЧЕНИЯ ОДОНТОПРЕПАРИРОВАНИЮ С ИСПОЛЬЗОВАНИЕМ ВИРТУАЛЬНОГО СИМУЛЯТОРА В ГРУППАХ СЛУШАТЕЛЕЙ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Ростовцев В.В., Снегирева В.Р.,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Свидетельство о регистрации программы для </w:t>
            </w:r>
            <w:proofErr w:type="gram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ЭВМ  2022612759</w:t>
            </w:r>
            <w:proofErr w:type="gram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28.02.2022. Заявка № 2022612297 от 09.02.2022.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СПОСОБ ОПРЕДЕЛЕНИЯ ОБЪЕМА АТРОФИИ ПАРОДОНТА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Титова Л.А., Баранов И.А., Беленова И.А., Ростовцев В.В., Комарова Ю.Н., Морозов Н.В., Соловьев А.В.,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Евтюкова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М.А.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Патент на </w:t>
            </w:r>
            <w:proofErr w:type="gram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изобретение  2778598</w:t>
            </w:r>
            <w:proofErr w:type="gram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C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1, 22.08.2022. Заявка № 2022101493 от 24.01.2022.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РАЗРАБОТКА И ОЦЕНКА ЭФФЕКТИВНОСТИ МЕТОДИК ВИРТУАЛЬНО-СИМУЛЯЦИОННОГО ОБУЧЕНИЯ ПО ОДОНТОПРЕПАРИРОВАНИЮ В СИСТЕМЕ ВУЗОВСКОГО И НЕПРЕРЫВНОГО МЕДИЦИНСКОГО ОБРАЗОВАНИЯ ПО СПЕЦИАЛЬНОСТИ "СТОМАТОЛОГИЯ"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Ростовцев В.В.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диссертация на соискание ученой степени доктора медицинских наук / 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Федерации. 2022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0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ИННОВАЦИОННЫЕ ТЕХНОЛОГИИ ДИАГНОСТИКИ И ПРОФИЛАКТИКИ ЗАБОЛЕВАНИЙ, СТАНДАРТЫ ЛЕЧЕНИЯ, МЕДИЦИНСКОЕ ОБОРУДОВАНИЕ И МАТЕРИАЛЫ НА СЛУЖБЕ ЗДОРОВЬЯ НАЦИИ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Сборник тезисов региональной научной конференции студентов, аспирантов и молодых ученых / Том Тематическое направление Н2 "Медицина и технологии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". Воронеж, 2022.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МОРФОЛОГИЯ ПРЕПАРИРОВАНИЯ ТВЕРДЫХ ТКАНЕЙ ЗУБОВ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Кунин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Кунин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В.А., Ростовцев В.В., Беленова И.А., Калиниченко Т.П., Калиниченко В.С.,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Умарова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Цапина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Полуказаков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С.В., Воронова М.В.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Воронеж, 2021.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ОЦЕНКА МИКРОСТРУКТУРЫ ДИОКСИДА ЦИРКОНИЯ ПРИ ЕГО ОБРАБОТКЕ РАЗЛИЧНЫМИ ТИПАМИ АЛМАЗНОГО ИНСТРУМЕНТА ПРИ НЕСЪЕМНОМ ПРОТЕЗИРОВАНИИ В СТОМАТОЛОГИИ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Попова О.Б., Крюкова С.Н.,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Станиславчук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Ивков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Системный анализ и управление в биомедицинских система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х. 2021. Т. 20. № 1. С. 57-64.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ХАРАКТЕРИСТИКА РЕЖУЩИХ СВОЙСТВ БОРОВ ПРИ ПРЕПАРИРОВАНИЯ КОНСТРУКЦИЙ ИЗ СИНТЕРИРОВАННОГО ДИОКСИДА ЦИРКОНИЯ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Ростовцев В.В., Крюкова С.Н.,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Станиславчук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Е.С., Малыхин Д.В., Шишкин Д.В.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Прикладные информационные аспекты медицины. 2021. Т. 24. № 1. С. 26-34.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ОПЫТ ИСПОЛЬЗОВАНИЯ ФИЗИОДИСПЕНСЕРА В УСЛОВИЯХ АМБУЛАТОРНОГО ПРИЕМА В ХИРУРГИЧЕСКОЙ СТОМАТОЛОГИИ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Лазутиков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Д.О.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Прикладные информационные аспекты медицины. 2021. Т. 24. № 1. С. 62-67.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ЭНДОДОНТИЧЕСКОЕ ЛЕЧЕНИЕ ПЕРИОАПИКАЛЬНЫХ ПОРАЖЕНИЙ С ПРИМЕНЕНИЕМ БИОКЕРАМИЧЕСКИХ СИЛЕРОВ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Биштова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И.С., Хренов Д.Е., Селин Р.В.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Эндодонтия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Today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2021. Т. 19. № 1. С. 61-70.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 xml:space="preserve">ВОЗМОЖНОСТЬ КЛИНИЧЕСКОГО ИСПОЛЬЗОВАНИЯ НЕСЪЕМНЫХ ОРТОПЕДИЧЕСКИХ КОНСТРУКЦИЙ ИЗ СИНТЕРИРОВАННОГО ДИОКСИДА ЦИРКОНИЯ ПОСЛЕ ИХ ОБРАБОТКИ РАЗЛИЧНЫМИ ВИДАМИ АЛМАЗНОГО ИНСТРУМЕНТА (ИССЛЕДОВАНИЕ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INVITRO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Крюкова С.Н.,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Станиславчук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Фонштейн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А.М.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Вестник новых медицинских технологий. Электронное издание.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2021. Т. 15. № 2. </w:t>
            </w:r>
            <w:proofErr w:type="gram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С. 23</w:t>
            </w:r>
            <w:proofErr w:type="gram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-29.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16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ab/>
              <w:t xml:space="preserve">ENDODONTIC TREATMENT OF PERIAPICAL LESIONS USING BIOCERAMIC SEALERS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Shumilovich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B.R.,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Podoprigora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A.V.,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Sushchenko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A.V.,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Rostovtsev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V.V.,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Bishtova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I.S.,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Stepanov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I.V. International Journal of Biomedicine. 2021. Т. 11. № 2. </w:t>
            </w:r>
            <w:proofErr w:type="gram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С. 184</w:t>
            </w:r>
            <w:proofErr w:type="gram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-187.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ab/>
              <w:t>0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17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ab/>
              <w:t>ENDODONTIC MANAGEMENT OF ENDO-PERIO LESIONS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Shumilovich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B.R.,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Rostovtsev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V.V.,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Kunin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V.A.,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Bishtova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I.S., Paul R.A.,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Tsesis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I.,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Littner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 xml:space="preserve"> D.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Applied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Sciences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Switzerland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). 2021. Т. 11. № 23.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0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ВНЕДРЕНИЕ АВТОМАТИЗИРОВАННОЙ СИСТЕМЫ УПРАВЛЕНИЯ СТОМАТОЛОГИЧЕСКОЙ ПОЛИКЛИНИКОЙ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Ростовцев В.В.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 сборнике: Экономика, менеджмент, инновации в цифровом мире. Сборник научных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трудов магистрантов. Под редакцией С.В. Свиридовой. Воронеж, 2020. С. 108-111.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0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СРАВНИТЕЛЬНАЯ ОЦЕНКА ПРОФИЛАКТИЧЕСКОЙ ЭФФЕКТИВНОСТИ ИНДИВИДУАЛЬНЫХ СРЕДСТВ ГИГИЕНЫ ПОЛОСТИ РТА У ЛИЦ С ДЕКОМПЕНСИРОВАННОЙ ФОРМОЙ КАРИЕСА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Садовский В.В., Есауленко И.Э.,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Кунин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В.А., Ростовцев В.В.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Российский стоматологический журнал.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2020. Т. 24. № 6. С. 374-381.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КЛИНИКО-МАРКЕТИНГОВЫЙ ОБЗОР ПРОДУКЦИИ ДЛЯ ИНДИВИДУАЛЬНОЙ ГИГИЕНЫ ПОЛОСТИ РТА НА ОСНОВЕ ЛАКТАТА АЛЮМИНИЯ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Кожевников В.В., Батищев Н.А., Филиппова З.А.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Системный анализ и управление в биомедицинских системах. 2020. Т. 19. № 1. С. 165-172.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КЛИНИЧЕСКАЯ ЭФФЕКТИВНОСТЬ ПРЯМЫХ МЕТОДОВ РЕСТАВРАЦИИ КОРОНКОВОЙ ЧАСТИ ОПОРНЫХ ЗУБОВ ПРИ НЕСЪЕМНОМ ПРОТЕЗИРОВАНИИ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Иванов С.Г., Ермилов Д.А.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Системный анализ и управление в биомедицинских систем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ах. 2020. Т. 19. № 3. С. 89-96.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РАЗРАБОТКА И ОЦЕНКА ЭФФЕКТИВНОСТИ СИМУЛЯЦИОННОЙ МЕТОДИКИ ОБУЧЕНИЯ МАНУАЛЬНЫМ НАВЫКАМ ПО МОДУЛЮ "КАРИЕСОЛОГИЯ И ЗАБОЛЕВАНИЯ ТВЕРДЫХ ТКАНЕЙ ЗУБОВ"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Ростовцев В.В.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Прикладные информационные аспекты медицин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ы. 2020. Т. 23. № 4. С. 24-34.</w:t>
            </w:r>
          </w:p>
          <w:p w:rsidR="00E94C33" w:rsidRPr="00E94C33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ДИФФЕРЕНЦИАЛЬНАЯ ДИАГНОСТИКА ПЕРВИЧНОЙ ПОТЕРИ МИНЕРАЛЬНОГО КОМПОНЕНТА ЭМАЛЬЮ ЗУБА С ИСПОЛЬЗОВАНИЕМ КОНУСНО-ЛУЧЕВОЙ КОМПЬЮТЕРНОЙ ТОМОГРАФИИ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Ипполитов Ю.А.,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Гавриш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А.В., Ростовцев В.В.,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Махмуди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А.А., Грушенкова О.А.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Прикладные информационные аспекты медицин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ы. 2020. Т. 23. № 2. С. 36-42.</w:t>
            </w:r>
          </w:p>
          <w:p w:rsidR="00E94C33" w:rsidRPr="00685527" w:rsidRDefault="00E94C33" w:rsidP="00E9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ab/>
              <w:t>СОВРЕМЕННОЕ ИНСТРУМЕНТАЛЬНОЕ ОБЕСПЕЧЕНИЕ ПЛАСТИФИКАЦИИ И МОДЕЛИРОВАНИЯ ПРЯМЫХ КОМПОЗИТНЫХ РЕСТАВРАЦИЙ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Шумилович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Б.Р., Ростовцев В.В., Иванов С.Г., </w:t>
            </w:r>
            <w:proofErr w:type="spellStart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Поволоцкий</w:t>
            </w:r>
            <w:proofErr w:type="spellEnd"/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E94C3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Прикладные информационные аспекты медицины. 2020. Т. 23.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№ 2. С. 75-82.</w:t>
            </w:r>
          </w:p>
          <w:p w:rsidR="00050EBF" w:rsidRPr="00685527" w:rsidRDefault="00050EBF" w:rsidP="00685527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BF" w:rsidRPr="00050EBF" w:rsidTr="00CB3B68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68" w:rsidRDefault="00CB3B68" w:rsidP="00CB3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VIII Международн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ый междисциплинарный</w:t>
            </w:r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конгресс по заболеваниям органов головы и шеи (онлайн, 2020), </w:t>
            </w:r>
          </w:p>
          <w:p w:rsidR="00CB3B68" w:rsidRDefault="00CB3B68" w:rsidP="00CB3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VIII международн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ый конгресс</w:t>
            </w:r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«Оргздрав-2020. Эффективное управление в здравоохранении» (Москва, 2020), </w:t>
            </w:r>
          </w:p>
          <w:p w:rsidR="00CB3B68" w:rsidRDefault="00CB3B68" w:rsidP="00CB3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Всероссийская онлайн конференция «Кадровое сопровождение инновационных производств: опыт фонда инфраструктурных и образовательных программ ГК «РОСНАНО» (онлайн, 2020), </w:t>
            </w:r>
          </w:p>
          <w:p w:rsidR="00050EBF" w:rsidRDefault="00CB3B68" w:rsidP="00CB3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Фестиваль науки и технологий «</w:t>
            </w:r>
            <w:proofErr w:type="spellStart"/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Техносреда</w:t>
            </w:r>
            <w:proofErr w:type="spellEnd"/>
            <w:r w:rsidRPr="00CB3B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(Москва, 2021).</w:t>
            </w:r>
          </w:p>
          <w:p w:rsidR="00CB3B68" w:rsidRDefault="00CB3B68" w:rsidP="00CB3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Вузовская наука. Инновации (Москва, 2023) </w:t>
            </w:r>
          </w:p>
          <w:p w:rsidR="00CB3B68" w:rsidRPr="00685527" w:rsidRDefault="00CB3B68" w:rsidP="00CB3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50EBF" w:rsidRPr="00050EBF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EBF" w:rsidRPr="00050EBF" w:rsidRDefault="00050EBF" w:rsidP="005D01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Гранты (иное): </w:t>
            </w:r>
            <w:r w:rsidR="00331E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43CF7" w:rsidRDefault="00D43CF7" w:rsidP="005D01AB"/>
    <w:sectPr w:rsidR="00D43CF7" w:rsidSect="001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3D79"/>
    <w:multiLevelType w:val="hybridMultilevel"/>
    <w:tmpl w:val="0A7EF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4609"/>
    <w:multiLevelType w:val="hybridMultilevel"/>
    <w:tmpl w:val="E6C0E54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EC5545F"/>
    <w:multiLevelType w:val="hybridMultilevel"/>
    <w:tmpl w:val="791E11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386"/>
    <w:multiLevelType w:val="hybridMultilevel"/>
    <w:tmpl w:val="9E7C9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C3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A60AEA"/>
    <w:multiLevelType w:val="hybridMultilevel"/>
    <w:tmpl w:val="998AE072"/>
    <w:lvl w:ilvl="0" w:tplc="1C984B7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5292DB3"/>
    <w:multiLevelType w:val="hybridMultilevel"/>
    <w:tmpl w:val="827A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131"/>
    <w:rsid w:val="00050EBF"/>
    <w:rsid w:val="000703CB"/>
    <w:rsid w:val="001014EA"/>
    <w:rsid w:val="001B3A51"/>
    <w:rsid w:val="002D77A3"/>
    <w:rsid w:val="00314F45"/>
    <w:rsid w:val="00331EE5"/>
    <w:rsid w:val="0033765A"/>
    <w:rsid w:val="00347707"/>
    <w:rsid w:val="003F13F6"/>
    <w:rsid w:val="004D51ED"/>
    <w:rsid w:val="004E4837"/>
    <w:rsid w:val="005D01AB"/>
    <w:rsid w:val="00601ED7"/>
    <w:rsid w:val="00643D1A"/>
    <w:rsid w:val="00651D14"/>
    <w:rsid w:val="00685527"/>
    <w:rsid w:val="006861B6"/>
    <w:rsid w:val="00786131"/>
    <w:rsid w:val="00800F7D"/>
    <w:rsid w:val="0085439A"/>
    <w:rsid w:val="00894C10"/>
    <w:rsid w:val="00A7474E"/>
    <w:rsid w:val="00C1317B"/>
    <w:rsid w:val="00C32E06"/>
    <w:rsid w:val="00C75CBF"/>
    <w:rsid w:val="00CB3B68"/>
    <w:rsid w:val="00CC641F"/>
    <w:rsid w:val="00D43CF7"/>
    <w:rsid w:val="00D5738C"/>
    <w:rsid w:val="00E81ECE"/>
    <w:rsid w:val="00E94C33"/>
    <w:rsid w:val="00EF38B8"/>
    <w:rsid w:val="00F6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AD7F-6AFC-4846-ADEA-A958435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3F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character" w:styleId="a5">
    <w:name w:val="Hyperlink"/>
    <w:basedOn w:val="a0"/>
    <w:uiPriority w:val="99"/>
    <w:semiHidden/>
    <w:unhideWhenUsed/>
    <w:rsid w:val="00D5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User</cp:lastModifiedBy>
  <cp:revision>15</cp:revision>
  <dcterms:created xsi:type="dcterms:W3CDTF">2023-10-05T20:57:00Z</dcterms:created>
  <dcterms:modified xsi:type="dcterms:W3CDTF">2023-12-18T08:15:00Z</dcterms:modified>
</cp:coreProperties>
</file>