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60"/>
        <w:gridCol w:w="1701"/>
        <w:gridCol w:w="1604"/>
        <w:gridCol w:w="5058"/>
      </w:tblGrid>
      <w:tr w:rsidR="00C42B57" w:rsidRPr="00F75815" w:rsidTr="000E57B8">
        <w:trPr>
          <w:trHeight w:val="465"/>
        </w:trPr>
        <w:tc>
          <w:tcPr>
            <w:tcW w:w="10774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0E57B8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Педиатрия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0E57B8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27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E57B8" w:rsidRPr="00F75815" w:rsidTr="000E57B8">
        <w:trPr>
          <w:trHeight w:val="465"/>
        </w:trPr>
        <w:tc>
          <w:tcPr>
            <w:tcW w:w="851" w:type="dxa"/>
          </w:tcPr>
          <w:p w:rsidR="000E57B8" w:rsidRPr="00F75815" w:rsidRDefault="000E57B8" w:rsidP="000E57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E57B8">
              <w:rPr>
                <w:rFonts w:ascii="Calibri" w:hAnsi="Calibri" w:cs="Calibri"/>
                <w:color w:val="000000"/>
                <w:sz w:val="28"/>
              </w:rPr>
              <w:t>Гажендран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proofErr w:type="spellStart"/>
            <w:r w:rsidRPr="000E57B8">
              <w:rPr>
                <w:rFonts w:ascii="Calibri" w:hAnsi="Calibri" w:cs="Calibri"/>
                <w:color w:val="000000"/>
                <w:sz w:val="28"/>
              </w:rPr>
              <w:t>Велмеруган</w:t>
            </w:r>
            <w:proofErr w:type="spellEnd"/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</w:p>
        </w:tc>
        <w:tc>
          <w:tcPr>
            <w:tcW w:w="5058" w:type="dxa"/>
            <w:vMerge w:val="restart"/>
            <w:shd w:val="clear" w:color="auto" w:fill="auto"/>
            <w:vAlign w:val="center"/>
          </w:tcPr>
          <w:p w:rsidR="000E57B8" w:rsidRPr="000E57B8" w:rsidRDefault="000E57B8" w:rsidP="000E5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  <w:r w:rsidRPr="000E57B8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10:30</w:t>
            </w:r>
          </w:p>
          <w:p w:rsidR="000E57B8" w:rsidRPr="000E57B8" w:rsidRDefault="000E57B8" w:rsidP="000E5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 w:rsidRPr="000E57B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Главный корпус</w:t>
            </w:r>
          </w:p>
          <w:p w:rsidR="000E57B8" w:rsidRPr="000E57B8" w:rsidRDefault="000E57B8" w:rsidP="000E5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(</w:t>
            </w:r>
            <w:r w:rsidRPr="000E57B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, ауд. 5Б)</w:t>
            </w:r>
          </w:p>
          <w:p w:rsidR="000E57B8" w:rsidRPr="00F75815" w:rsidRDefault="000E57B8" w:rsidP="000E5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  <w:r w:rsidRPr="000E57B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После решения ситуационных задач направляетесь в УВК (ул. Студенческая, д.12а) для сдачи практических навыков</w:t>
            </w:r>
          </w:p>
        </w:tc>
      </w:tr>
      <w:tr w:rsidR="000E57B8" w:rsidRPr="00F75815" w:rsidTr="000E57B8">
        <w:trPr>
          <w:trHeight w:val="465"/>
        </w:trPr>
        <w:tc>
          <w:tcPr>
            <w:tcW w:w="851" w:type="dxa"/>
          </w:tcPr>
          <w:p w:rsidR="000E57B8" w:rsidRPr="00F75815" w:rsidRDefault="000E57B8" w:rsidP="000E57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r w:rsidRPr="000E57B8">
              <w:rPr>
                <w:rFonts w:ascii="Calibri" w:hAnsi="Calibri" w:cs="Calibri"/>
                <w:color w:val="000000"/>
                <w:sz w:val="28"/>
              </w:rPr>
              <w:t>Лещев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r w:rsidRPr="000E57B8">
              <w:rPr>
                <w:rFonts w:ascii="Calibri" w:hAnsi="Calibri" w:cs="Calibri"/>
                <w:color w:val="000000"/>
                <w:sz w:val="28"/>
              </w:rPr>
              <w:t>Максим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r w:rsidRPr="000E57B8">
              <w:rPr>
                <w:rFonts w:ascii="Calibri" w:hAnsi="Calibri" w:cs="Calibri"/>
                <w:color w:val="000000"/>
                <w:sz w:val="28"/>
              </w:rPr>
              <w:t>Алексеевич</w:t>
            </w:r>
          </w:p>
        </w:tc>
        <w:tc>
          <w:tcPr>
            <w:tcW w:w="5058" w:type="dxa"/>
            <w:vMerge/>
            <w:shd w:val="clear" w:color="auto" w:fill="auto"/>
            <w:vAlign w:val="center"/>
          </w:tcPr>
          <w:p w:rsidR="000E57B8" w:rsidRPr="000E57B8" w:rsidRDefault="000E57B8" w:rsidP="000E5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</w:p>
        </w:tc>
      </w:tr>
      <w:tr w:rsidR="000E57B8" w:rsidRPr="00F75815" w:rsidTr="000E57B8">
        <w:trPr>
          <w:trHeight w:val="465"/>
        </w:trPr>
        <w:tc>
          <w:tcPr>
            <w:tcW w:w="851" w:type="dxa"/>
          </w:tcPr>
          <w:p w:rsidR="000E57B8" w:rsidRPr="00F75815" w:rsidRDefault="000E57B8" w:rsidP="000E57B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r w:rsidRPr="000E57B8">
              <w:rPr>
                <w:rFonts w:ascii="Calibri" w:hAnsi="Calibri" w:cs="Calibri"/>
                <w:color w:val="000000"/>
                <w:sz w:val="28"/>
              </w:rPr>
              <w:t>Малина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r w:rsidRPr="000E57B8">
              <w:rPr>
                <w:rFonts w:ascii="Calibri" w:hAnsi="Calibri" w:cs="Calibri"/>
                <w:color w:val="000000"/>
                <w:sz w:val="28"/>
              </w:rPr>
              <w:t>Марина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7B8" w:rsidRPr="000E57B8" w:rsidRDefault="000E57B8" w:rsidP="000E57B8">
            <w:pPr>
              <w:rPr>
                <w:rFonts w:ascii="Calibri" w:hAnsi="Calibri" w:cs="Calibri"/>
                <w:color w:val="000000"/>
                <w:sz w:val="28"/>
              </w:rPr>
            </w:pPr>
            <w:r w:rsidRPr="000E57B8">
              <w:rPr>
                <w:rFonts w:ascii="Calibri" w:hAnsi="Calibri" w:cs="Calibri"/>
                <w:color w:val="000000"/>
                <w:sz w:val="28"/>
              </w:rPr>
              <w:t>Евгеньевна</w:t>
            </w:r>
          </w:p>
        </w:tc>
        <w:tc>
          <w:tcPr>
            <w:tcW w:w="5058" w:type="dxa"/>
            <w:vMerge/>
            <w:shd w:val="clear" w:color="auto" w:fill="auto"/>
            <w:vAlign w:val="center"/>
          </w:tcPr>
          <w:p w:rsidR="000E57B8" w:rsidRPr="000E57B8" w:rsidRDefault="000E57B8" w:rsidP="000E57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0E57B8"/>
    <w:rsid w:val="00116A1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cp:lastPrinted>2025-07-17T06:01:00Z</cp:lastPrinted>
  <dcterms:created xsi:type="dcterms:W3CDTF">2025-07-17T06:00:00Z</dcterms:created>
  <dcterms:modified xsi:type="dcterms:W3CDTF">2026-01-22T11:27:00Z</dcterms:modified>
</cp:coreProperties>
</file>