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2F1F7" w14:textId="2A83B44A" w:rsidR="00662AA1" w:rsidRPr="006A57AE" w:rsidRDefault="000362D4" w:rsidP="006A5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7AE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тестированию по дисциплине Офтальмология</w:t>
      </w:r>
    </w:p>
    <w:p w14:paraId="19A83B53" w14:textId="0FC3A22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История отечественной офтальмологии. Видные деятели ее – А.Н. Маклаков, Л.Г.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Беллярминов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В.В.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Чирковский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В.П. Филатов.</w:t>
      </w:r>
    </w:p>
    <w:p w14:paraId="65F89AB8" w14:textId="155562B9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Анатомия орбиты – строение, кровоснабжение. </w:t>
      </w:r>
    </w:p>
    <w:p w14:paraId="0D546E32" w14:textId="7CA8C45B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Анатомия и физиология слезных органов, методика исследования</w:t>
      </w:r>
      <w:r w:rsidR="00596B7B"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B143679" w14:textId="1D14F820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Анатомо-гистологическое строение век и их функции.</w:t>
      </w:r>
    </w:p>
    <w:p w14:paraId="517AB6A5" w14:textId="6202900C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Анатомо-гистологическое строение конъюнктивы.</w:t>
      </w:r>
    </w:p>
    <w:p w14:paraId="6BBDA6FD" w14:textId="65EA825A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Морфологическое строение склеры.</w:t>
      </w:r>
    </w:p>
    <w:p w14:paraId="65BC29F3" w14:textId="02821E95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Анатомо-гистологическое строение роговой оболочки, ее питание. Основные свойства нормальной роговицы.</w:t>
      </w:r>
    </w:p>
    <w:p w14:paraId="7EA23ACC" w14:textId="1409270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Анатомо-гистологическое строение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увеального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тракта. Особенности кровоснабжения.</w:t>
      </w:r>
    </w:p>
    <w:p w14:paraId="30B6970D" w14:textId="61C03D9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Строение хрусталика. Химический состав. Питание. Методы исследования</w:t>
      </w:r>
      <w:r w:rsidR="00596B7B"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7CD99C6" w14:textId="48446960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Анатомо-гистологическое строение сетчатки. Сетчатка как периферический аппарат трансформации световой энергии в нервный процесс. Методы клинического исследования сетчатой оболочки.</w:t>
      </w:r>
    </w:p>
    <w:p w14:paraId="559128C8" w14:textId="33B35960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Анатомо-гистологическое строение зрительного нерва, зрительные пути и центры.</w:t>
      </w:r>
    </w:p>
    <w:p w14:paraId="3CD6510E" w14:textId="36C72E8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Образование внутриглазной жидкости, ее циркуляция и пути оттока.</w:t>
      </w:r>
    </w:p>
    <w:p w14:paraId="04F05C1C" w14:textId="2D19BD9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Глазодвигательные наружные мышцы, иннервация и функции, функциональное (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содружественное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паралитическое косоглазие, причины их развития, дифференциальная диагностика.</w:t>
      </w:r>
    </w:p>
    <w:p w14:paraId="140A3F5E" w14:textId="513E2D04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Светопреломляющий аппарат глаза, его анатомическое строение, питание, методика исследования.</w:t>
      </w:r>
    </w:p>
    <w:p w14:paraId="682DBE88" w14:textId="622EFD05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Кровоснабжение глаза, его защитного и придаточного аппарата.</w:t>
      </w:r>
    </w:p>
    <w:p w14:paraId="3DF348E3" w14:textId="7777777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Чувствительная и двигательная иннервация глаза. Цилиарный узел, его клиническое значение.</w:t>
      </w:r>
    </w:p>
    <w:p w14:paraId="3940125E" w14:textId="3F8E7489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Острота зрения и ее исследование. Угол зрения.</w:t>
      </w:r>
    </w:p>
    <w:p w14:paraId="6A0D7B2F" w14:textId="7DDED632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Периферическое зрение и его исследование. Изменение поля зрения при заболеваниях сетчатки и зрительно-нервных путей. Слепое пятно.</w:t>
      </w:r>
    </w:p>
    <w:p w14:paraId="223BAE84" w14:textId="440A92A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Цветовое зрение. Учение Ломоносова о цветовом зрении.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Цветослепота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цветоаномалии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Исследование цветового зрения и цветоощущения в деятельности человека.</w:t>
      </w:r>
    </w:p>
    <w:p w14:paraId="66A2BBC4" w14:textId="1BEEF126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6orkpvjeudkn" w:colFirst="0" w:colLast="0"/>
      <w:bookmarkEnd w:id="0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Гемералопия.</w:t>
      </w:r>
    </w:p>
    <w:p w14:paraId="0C0A48CA" w14:textId="0759D55A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 и методы клинического исследования органа зрения. Правила техники безопасности при работе с аппаратурой.</w:t>
      </w:r>
    </w:p>
    <w:p w14:paraId="6A2B1C6E" w14:textId="338FFF82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ли глаз оптической средой? Какие оболочки глаза преломляют свет. Что такое – 1 диоптрия? </w:t>
      </w:r>
    </w:p>
    <w:p w14:paraId="12EE8D74" w14:textId="67B1C9A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Оптическая система глаза. Физическая рефракция. Диоптрическое исчисление.</w:t>
      </w:r>
    </w:p>
    <w:p w14:paraId="64B56312" w14:textId="344F625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Клиническая рефракция, ее виды. Коррекция.</w:t>
      </w:r>
    </w:p>
    <w:p w14:paraId="1DA691C4" w14:textId="1A95828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рефракции. Роль наследственности и внешней среды в формировании рефракции.</w:t>
      </w:r>
    </w:p>
    <w:p w14:paraId="1A32D915" w14:textId="5A1944C0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Гиперметропия и ее осложнения. Коррекция.</w:t>
      </w:r>
    </w:p>
    <w:p w14:paraId="2BBEBC0B" w14:textId="2E77F812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Миопия, ее степени. Коррекция. Ложная близорукость и борьба с ней.</w:t>
      </w:r>
    </w:p>
    <w:p w14:paraId="4F40BB6D" w14:textId="3014F274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Прогрессирующая миопия высокой степени, ее осложнения. Лечение</w:t>
      </w:r>
      <w:r w:rsidR="00596B7B"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1631EBE" w14:textId="298B10CC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Астигматизм и его коррекция.</w:t>
      </w:r>
    </w:p>
    <w:p w14:paraId="529EFFD7" w14:textId="106F8BF3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Аккомодация и ее расстройства. Пресбиопия.</w:t>
      </w:r>
    </w:p>
    <w:p w14:paraId="38C9CA60" w14:textId="073BEF4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Спазм аккомодации. Паралич аккомодации</w:t>
      </w:r>
      <w:r w:rsidR="00596B7B"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065A010" w14:textId="709478C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каких заболеваниях противопоказана служба рядовым в армии? Могут ли взять на военную службу в очках?</w:t>
      </w:r>
    </w:p>
    <w:p w14:paraId="57D5A7BE" w14:textId="47D304C6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Бинокулярное зрение и его нарушение. </w:t>
      </w:r>
    </w:p>
    <w:p w14:paraId="3A90FCBD" w14:textId="4DE27E5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Функциональное (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содружественное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косоглазие.</w:t>
      </w:r>
    </w:p>
    <w:p w14:paraId="673CBAE5" w14:textId="0A5F5015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Амблиопия. Современные методы лечения косоглазия.</w:t>
      </w:r>
    </w:p>
    <w:p w14:paraId="1FDAD409" w14:textId="250017AB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Паралитическое косоглазие.</w:t>
      </w:r>
    </w:p>
    <w:p w14:paraId="7BD92082" w14:textId="50E1D74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Болезни края век – простой, чешуйчатый, язвенный блефарит. Лечение.</w:t>
      </w:r>
    </w:p>
    <w:p w14:paraId="53C111D6" w14:textId="604C80AA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Ячмень.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Халязион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Клиника. Лечение.</w:t>
      </w:r>
    </w:p>
    <w:p w14:paraId="30D62D43" w14:textId="7BA3E08C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Неправильное положение век. Причина заворота и выворота век. Лечение.</w:t>
      </w:r>
    </w:p>
    <w:p w14:paraId="23933A1C" w14:textId="238A0411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Болезни нервно-мышечного аппарата глаза. Блефароспазм.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Лагофтальм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Птоз. Клиника. Причины. Лечение.</w:t>
      </w:r>
    </w:p>
    <w:p w14:paraId="622904AF" w14:textId="749E3CF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Рак век и конъюнктивы. Лечение.</w:t>
      </w:r>
    </w:p>
    <w:p w14:paraId="5AA59679" w14:textId="31D6E5B6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Острые инфекционные конъюнктивиты. Причины, клиника. Лечение. </w:t>
      </w:r>
    </w:p>
    <w:p w14:paraId="1D8A8530" w14:textId="098AC312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Гонобленоррея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взрослых. Клиника, этиология, лечение.</w:t>
      </w:r>
    </w:p>
    <w:p w14:paraId="6624451F" w14:textId="06F77A7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Дифтерия конъюнктивы. Клиника, осложнения, лечение.</w:t>
      </w:r>
    </w:p>
    <w:p w14:paraId="187CA96E" w14:textId="5C9F90D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Трахома. Эпидемиология. Клиника. Лечение. Организация борьбы с трахомой.</w:t>
      </w:r>
    </w:p>
    <w:p w14:paraId="017C9B69" w14:textId="2D05CAC9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Трахома, ее последствия и осложнения. Лечение.</w:t>
      </w:r>
    </w:p>
    <w:p w14:paraId="2462B256" w14:textId="59D010D2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Дифференциальная диагностика трахомы,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паратрахомы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фолликулярного конъюнктивита,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фолликулеза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96040A4" w14:textId="6E930483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Фолликулез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фолликулярный конъюнктивит. Клиника. Этиология, лечение.</w:t>
      </w:r>
    </w:p>
    <w:p w14:paraId="7C9CD025" w14:textId="6C891ADA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Аденовирусные заболевания конъюнктивы и роговой оболочки. Клиника. Лечение.</w:t>
      </w:r>
    </w:p>
    <w:p w14:paraId="26EA07B7" w14:textId="493E073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Экзофтальм и его причины. Опухоли орбиты и их лечение.</w:t>
      </w:r>
    </w:p>
    <w:p w14:paraId="7B36BD16" w14:textId="0D44DDE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Флегмона орбиты, ее причины, клиника, лечение.</w:t>
      </w:r>
    </w:p>
    <w:p w14:paraId="4BECEAE2" w14:textId="518AF9D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Общая характеристика воспалительных заболеваний роговой оболочки. Классификация кератитов.</w:t>
      </w:r>
    </w:p>
    <w:p w14:paraId="5AFBCF38" w14:textId="0E64A5D4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Гнойная язва роговицы. Причины. Клиника. Лечение.</w:t>
      </w:r>
    </w:p>
    <w:p w14:paraId="09497F7F" w14:textId="1A7ED4B9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Туберкулезно-аллергический (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фликтенулезный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кератоконъюнктивит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Клиника. Этиология. Лечение.</w:t>
      </w:r>
    </w:p>
    <w:p w14:paraId="63ACF10B" w14:textId="62E9A366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Туберкулезный гематогенный кератит. Клиника. Лечение.</w:t>
      </w:r>
    </w:p>
    <w:p w14:paraId="7CA81EE4" w14:textId="66BC819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Сифилитический паренхиматозный кератит.</w:t>
      </w:r>
    </w:p>
    <w:p w14:paraId="58B6003F" w14:textId="6E8CA903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Герпетические кератиты. Классификация, клиника, лечение.</w:t>
      </w:r>
    </w:p>
    <w:p w14:paraId="59344E9F" w14:textId="70515A98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Герпетический древовидный кератит,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этиопатогенез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клиника. Лечение.</w:t>
      </w:r>
    </w:p>
    <w:p w14:paraId="46B90C84" w14:textId="5F1362B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Метагерпетический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дисковидный кератиты. Клиника. Лечение.</w:t>
      </w:r>
    </w:p>
    <w:p w14:paraId="44220D3A" w14:textId="7A431E02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Рубцовые помутнения роговицы, их классификация. Причины, лечение. Значение работ В.П. Филатова в офтальмологии.</w:t>
      </w:r>
    </w:p>
    <w:p w14:paraId="697E7C97" w14:textId="719BE2EB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Иридоциклиты, их классификация, этиология, патогенез, клиника. Лечение.</w:t>
      </w:r>
    </w:p>
    <w:p w14:paraId="347E9468" w14:textId="6CAB18C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Осложнения иридоциклитов и их лечение.</w:t>
      </w:r>
    </w:p>
    <w:p w14:paraId="771034AB" w14:textId="3C98A3C9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Меланобластома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сосудистой оболочки, клиника. Лечение. Вопросы деонтологии.</w:t>
      </w:r>
    </w:p>
    <w:p w14:paraId="617F33D2" w14:textId="7CC5FA9B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Катаракта. Клиника, лечение. Синдром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Марфана</w:t>
      </w:r>
      <w:proofErr w:type="spellEnd"/>
    </w:p>
    <w:p w14:paraId="67F3EBA2" w14:textId="798BDAD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Старческая катаракта. Классификация. Клиника. Лечение. Достижения отечественной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офтальмохирургии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3A3A65B" w14:textId="03C15535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Осложненная катаракта. Ее причины. Лечение.</w:t>
      </w:r>
    </w:p>
    <w:p w14:paraId="0831B83F" w14:textId="74F3EB90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Афакия, признаки, методы коррекции. Достижения отечественной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офтальмохирургии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Вторичная катаракта.</w:t>
      </w:r>
    </w:p>
    <w:p w14:paraId="46EC0397" w14:textId="61520C19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Классификация повреждений органа зрения. Первая и специализированная помощь. Профилактика глазного травматизма.</w:t>
      </w:r>
    </w:p>
    <w:p w14:paraId="6752A03A" w14:textId="5E2F0EC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Контузии глазного яблока. Клинические проявления, лечение.</w:t>
      </w:r>
    </w:p>
    <w:p w14:paraId="67D9D23F" w14:textId="289CDD32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Симптомы проникающего ранения глаз. Первая помощь.</w:t>
      </w:r>
    </w:p>
    <w:p w14:paraId="2A639A6C" w14:textId="3D450173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Осложнения проникающих ранений глаз. Лечение.</w:t>
      </w:r>
    </w:p>
    <w:p w14:paraId="4A27EB6A" w14:textId="466BB70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Симпатическое воспаление. Лечение. Профилактика развития симпатического воспаления. Вопросы деонтологии.</w:t>
      </w:r>
    </w:p>
    <w:p w14:paraId="787F149A" w14:textId="5ADE49AC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Осложнения проникающих ранений глаза гнойной инфекцией. Клиника, лечение.</w:t>
      </w:r>
    </w:p>
    <w:p w14:paraId="3E4642A5" w14:textId="22F7457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Сидероз.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Халькоз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Диагностика и извлечение из глаза инородных тел.</w:t>
      </w:r>
    </w:p>
    <w:p w14:paraId="28778098" w14:textId="53F4E172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Эндофтальмит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Панофтальмит. Причины. Клиника. Лечение.</w:t>
      </w:r>
    </w:p>
    <w:p w14:paraId="0B8D1A18" w14:textId="1056022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Химические и термические ожоги глаз. Неотложная помощь.</w:t>
      </w:r>
    </w:p>
    <w:p w14:paraId="7FCB17B3" w14:textId="225DD09A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Глаукома. Кардинальные симптомы. Классификация первичной глаукомы по форме, стадиям, состоянию внутриглазного давления). </w:t>
      </w:r>
    </w:p>
    <w:p w14:paraId="2D592577" w14:textId="2A6D2CF1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Открытоугольная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глаукома. Патогенез, клиника. Лечение. Дифференциальная диагностика с катарактой.</w:t>
      </w:r>
    </w:p>
    <w:p w14:paraId="4FFF0E63" w14:textId="545C3E09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Закрытоугольная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глаукома. Патогенез, клиника, лечение.</w:t>
      </w:r>
    </w:p>
    <w:p w14:paraId="06D7C2BC" w14:textId="101CBB6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Острый приступ глаукомы. Патогенез. Клиника. Лечение. Дифференциальная диагностика с иридоциклитом.</w:t>
      </w:r>
    </w:p>
    <w:p w14:paraId="1E5666D0" w14:textId="75FD683D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Вторичная глаукома. Причины ее и лечение</w:t>
      </w:r>
      <w:r w:rsidR="00E77DE3"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07856C" w14:textId="3F2CE3C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Острое нарушение кровообращения центральной артерии сетчатки</w:t>
      </w:r>
      <w:r w:rsidR="00E77DE3"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B965CEC" w14:textId="587864CB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Тромбоз центральной вены сетчатки. </w:t>
      </w:r>
    </w:p>
    <w:p w14:paraId="627797A8" w14:textId="3BB2D3A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Ретинобластома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Клиника. Лечение. Вопросы деонтологии.</w:t>
      </w:r>
    </w:p>
    <w:p w14:paraId="210204A4" w14:textId="4F8B528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Пигментная дистрофия сетчатки. Клиника. Лечение.</w:t>
      </w:r>
    </w:p>
    <w:p w14:paraId="6578BDAD" w14:textId="08C870C7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Отслойка сетчатки.</w:t>
      </w:r>
    </w:p>
    <w:p w14:paraId="2BE5190B" w14:textId="3833C244" w:rsidR="000362D4" w:rsidRPr="006A57AE" w:rsidRDefault="000362D4" w:rsidP="006A57AE">
      <w:pPr>
        <w:pStyle w:val="a3"/>
        <w:widowControl w:val="0"/>
        <w:numPr>
          <w:ilvl w:val="0"/>
          <w:numId w:val="13"/>
        </w:numPr>
        <w:tabs>
          <w:tab w:val="left" w:pos="974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Неврит зрительного нерва – </w:t>
      </w:r>
      <w:proofErr w:type="spellStart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папиллит</w:t>
      </w:r>
      <w:proofErr w:type="spellEnd"/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ретробульбарный неврит. Оптико-хиазмальный арахноидит.</w:t>
      </w:r>
    </w:p>
    <w:p w14:paraId="0EFE8ED8" w14:textId="0FE7C696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Застойный диск зрительного нерва. Клиника, этиология. Лечение.</w:t>
      </w:r>
    </w:p>
    <w:p w14:paraId="56BAB1C2" w14:textId="36AAD621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Дифференциальная диагностика неврита и застойного диска зрительного нерва. </w:t>
      </w:r>
    </w:p>
    <w:p w14:paraId="53424FA5" w14:textId="297A4ACF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Атрофия зрительного нерва. </w:t>
      </w:r>
    </w:p>
    <w:p w14:paraId="604F64C9" w14:textId="08A62ABB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Физиотерапевтические методы лечения глазной патологии. Правила техники безопасности. Криохирургия, криотерапия</w:t>
      </w:r>
    </w:p>
    <w:p w14:paraId="60DA631C" w14:textId="19CB5C9E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Слепота. Важнейшие причины слепоты у детей и взрослых. Борьба с ней.</w:t>
      </w:r>
    </w:p>
    <w:p w14:paraId="35191F2F" w14:textId="07F225AC" w:rsidR="000362D4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помощи в области и районах. Роль участкового врача и районного врача-офтальмолога в борьбе со слепотой от глаукомы, профилактика глазного травматизма.</w:t>
      </w:r>
    </w:p>
    <w:p w14:paraId="5E55AC1E" w14:textId="3876CDD0" w:rsidR="00E77DE3" w:rsidRPr="006A57AE" w:rsidRDefault="000362D4" w:rsidP="006A57AE">
      <w:pPr>
        <w:pStyle w:val="a3"/>
        <w:widowControl w:val="0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7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Врачебно-трудовая экспертиза: временная и стойкая утрата трудоспособности. Инвалидность по зрению.</w:t>
      </w:r>
      <w:r w:rsidR="00E77DE3" w:rsidRPr="006A57A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DC9E047" w14:textId="14955E61" w:rsidR="000362D4" w:rsidRPr="006A57AE" w:rsidRDefault="00E77DE3" w:rsidP="006A5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57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для подготовки к тестированию по дисциплине Оториноларингология</w:t>
      </w:r>
    </w:p>
    <w:p w14:paraId="10A80005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Клиническая анатомия наружного носа</w:t>
      </w:r>
    </w:p>
    <w:p w14:paraId="18158C8C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Клиническая анатомия полости носа</w:t>
      </w:r>
    </w:p>
    <w:p w14:paraId="0DBD8A57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Клиническая анатомия придаточных пазух носа</w:t>
      </w:r>
    </w:p>
    <w:p w14:paraId="3B70D6EA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Возрастные особенности его строения</w:t>
      </w:r>
    </w:p>
    <w:p w14:paraId="72F1A865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Методы исследования</w:t>
      </w:r>
    </w:p>
    <w:p w14:paraId="5A5BB329" w14:textId="77777777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Клиническая анатомия глотки</w:t>
      </w:r>
    </w:p>
    <w:p w14:paraId="0AF505F6" w14:textId="6D631CC5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Клиническая анатомия гортани</w:t>
      </w:r>
    </w:p>
    <w:p w14:paraId="74F26E94" w14:textId="0E539826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Методы исследования глотки и гортани</w:t>
      </w:r>
    </w:p>
    <w:p w14:paraId="13891729" w14:textId="3800908B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 xml:space="preserve">Понятие «Лимфоэпителиальное кольцо </w:t>
      </w:r>
      <w:proofErr w:type="spellStart"/>
      <w:r w:rsidRPr="006A57AE">
        <w:rPr>
          <w:rFonts w:ascii="Times New Roman" w:hAnsi="Times New Roman" w:cs="Times New Roman"/>
          <w:sz w:val="28"/>
          <w:szCs w:val="28"/>
        </w:rPr>
        <w:t>Вальдельера</w:t>
      </w:r>
      <w:proofErr w:type="spellEnd"/>
      <w:r w:rsidRPr="006A57AE">
        <w:rPr>
          <w:rFonts w:ascii="Times New Roman" w:hAnsi="Times New Roman" w:cs="Times New Roman"/>
          <w:sz w:val="28"/>
          <w:szCs w:val="28"/>
        </w:rPr>
        <w:t>-Пирогова»</w:t>
      </w:r>
    </w:p>
    <w:p w14:paraId="0D4A28E2" w14:textId="08B5FAD1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1" w:name="_Hlk224336258"/>
      <w:r w:rsidRPr="006A57AE">
        <w:rPr>
          <w:rFonts w:ascii="Times New Roman" w:hAnsi="Times New Roman" w:cs="Times New Roman"/>
          <w:sz w:val="28"/>
          <w:szCs w:val="28"/>
        </w:rPr>
        <w:t>Возрастные особенности лимфоидного кольца глотки</w:t>
      </w:r>
    </w:p>
    <w:bookmarkEnd w:id="1"/>
    <w:p w14:paraId="710F2749" w14:textId="4863E0FE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Возрастные особенности гортани.</w:t>
      </w:r>
    </w:p>
    <w:p w14:paraId="6379D539" w14:textId="77777777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Анатомия наружного уха.</w:t>
      </w:r>
    </w:p>
    <w:p w14:paraId="53F5D7D4" w14:textId="2BC60881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Анатомия среднего уха.</w:t>
      </w:r>
    </w:p>
    <w:p w14:paraId="1965BDFA" w14:textId="5D2B8774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Клиническая физиология уха.</w:t>
      </w:r>
    </w:p>
    <w:p w14:paraId="6F35F11D" w14:textId="45BED1AA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2" w:name="_Hlk224663847"/>
      <w:r w:rsidRPr="006A57AE">
        <w:rPr>
          <w:rFonts w:ascii="Times New Roman" w:hAnsi="Times New Roman" w:cs="Times New Roman"/>
          <w:sz w:val="28"/>
          <w:szCs w:val="28"/>
        </w:rPr>
        <w:t>Методики исследования слуховой функции у детей.</w:t>
      </w:r>
    </w:p>
    <w:bookmarkEnd w:id="2"/>
    <w:p w14:paraId="036FE8D0" w14:textId="78817A30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Эмбриональное развитие отделов уха.</w:t>
      </w:r>
    </w:p>
    <w:p w14:paraId="0A569647" w14:textId="77777777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Клиническая анатомия внутреннего уха. Костный лабиринт.</w:t>
      </w:r>
    </w:p>
    <w:p w14:paraId="36CFE1DC" w14:textId="3964FA3E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Клиническая анатомия перепончатого лабиринта.</w:t>
      </w:r>
    </w:p>
    <w:p w14:paraId="60187403" w14:textId="71E0E5CD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 xml:space="preserve">Строение и функции </w:t>
      </w:r>
      <w:proofErr w:type="spellStart"/>
      <w:r w:rsidRPr="006A57AE">
        <w:rPr>
          <w:rFonts w:ascii="Times New Roman" w:hAnsi="Times New Roman" w:cs="Times New Roman"/>
          <w:sz w:val="28"/>
          <w:szCs w:val="28"/>
        </w:rPr>
        <w:t>Кортиева</w:t>
      </w:r>
      <w:proofErr w:type="spellEnd"/>
      <w:r w:rsidRPr="006A57AE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14:paraId="25276EAF" w14:textId="5BDCDC09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Вестибулярный анализатор.</w:t>
      </w:r>
    </w:p>
    <w:p w14:paraId="74CDF002" w14:textId="42F23B22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Теории слуха Гельмгольца, Бекеши.</w:t>
      </w:r>
    </w:p>
    <w:p w14:paraId="1B7D8506" w14:textId="72FE9C8F" w:rsidR="001A0AF3" w:rsidRPr="006A57AE" w:rsidRDefault="001A0AF3" w:rsidP="006A57AE">
      <w:pPr>
        <w:pStyle w:val="a3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7AE">
        <w:rPr>
          <w:rFonts w:ascii="Times New Roman" w:hAnsi="Times New Roman" w:cs="Times New Roman"/>
          <w:sz w:val="28"/>
          <w:szCs w:val="28"/>
        </w:rPr>
        <w:t>Методы исследования</w:t>
      </w:r>
      <w:r w:rsidRPr="006A57AE">
        <w:rPr>
          <w:rFonts w:ascii="Times New Roman" w:hAnsi="Times New Roman" w:cs="Times New Roman"/>
          <w:sz w:val="28"/>
          <w:szCs w:val="28"/>
        </w:rPr>
        <w:t xml:space="preserve"> внутреннего уха.</w:t>
      </w:r>
    </w:p>
    <w:p w14:paraId="149BF13B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Этиология острых синуситов</w:t>
      </w:r>
    </w:p>
    <w:p w14:paraId="3D822147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Патогенез, классификация острых синуситов.</w:t>
      </w:r>
    </w:p>
    <w:p w14:paraId="44436727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Клинические проявления острых и хронических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риносинуситов</w:t>
      </w:r>
      <w:proofErr w:type="spellEnd"/>
    </w:p>
    <w:p w14:paraId="68D90C25" w14:textId="40C26946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Диагностика острых и хронических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риносинуситов</w:t>
      </w:r>
      <w:proofErr w:type="spellEnd"/>
    </w:p>
    <w:p w14:paraId="69B3E47F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Полипозный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риносинусит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>, этиология, клиника, диагностика.</w:t>
      </w:r>
    </w:p>
    <w:p w14:paraId="3551BC0C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Методы лечения острых и хронических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риносинуситов</w:t>
      </w:r>
      <w:proofErr w:type="spellEnd"/>
    </w:p>
    <w:p w14:paraId="1BA7DF05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Риногенные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орбитальные осложнения</w:t>
      </w:r>
    </w:p>
    <w:p w14:paraId="1223814F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Клиника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риногенных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осложнений</w:t>
      </w:r>
    </w:p>
    <w:p w14:paraId="772479E7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Диагностика и лечение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риногенного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орбитального осложнения</w:t>
      </w:r>
    </w:p>
    <w:p w14:paraId="4D659AB0" w14:textId="7D4D6B8E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224587829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Внутричерепные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риногенные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осложнения –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риногенный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менингит, абсцесс лобной доли головного мозга, клиника, диагностика, лечение</w:t>
      </w:r>
    </w:p>
    <w:bookmarkEnd w:id="3"/>
    <w:p w14:paraId="2DA83E14" w14:textId="77777777" w:rsidR="001A0AF3" w:rsidRPr="006A57AE" w:rsidRDefault="001A0AF3" w:rsidP="006A57AE">
      <w:pPr>
        <w:pStyle w:val="a3"/>
        <w:widowControl w:val="0"/>
        <w:numPr>
          <w:ilvl w:val="1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Определение</w:t>
      </w:r>
      <w:r w:rsidRPr="006A57AE">
        <w:rPr>
          <w:rFonts w:ascii="Times New Roman" w:hAnsi="Times New Roman" w:cs="Times New Roman"/>
          <w:sz w:val="28"/>
          <w:szCs w:val="28"/>
        </w:rPr>
        <w:t xml:space="preserve"> «</w:t>
      </w: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Острый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тонзиллофарингит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A624DB9" w14:textId="77777777" w:rsidR="001A0AF3" w:rsidRPr="006A57AE" w:rsidRDefault="001A0AF3" w:rsidP="006A57AE">
      <w:pPr>
        <w:pStyle w:val="a3"/>
        <w:widowControl w:val="0"/>
        <w:numPr>
          <w:ilvl w:val="1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Этиология. Классификация</w:t>
      </w:r>
    </w:p>
    <w:p w14:paraId="184C7E7D" w14:textId="77777777" w:rsidR="001A0AF3" w:rsidRPr="006A57AE" w:rsidRDefault="001A0AF3" w:rsidP="006A57AE">
      <w:pPr>
        <w:pStyle w:val="a3"/>
        <w:widowControl w:val="0"/>
        <w:numPr>
          <w:ilvl w:val="1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Клинические проявления о.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тонзиллофарингита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9D3170" w14:textId="77777777" w:rsidR="001A0AF3" w:rsidRPr="006A57AE" w:rsidRDefault="001A0AF3" w:rsidP="006A57AE">
      <w:pPr>
        <w:pStyle w:val="a3"/>
        <w:widowControl w:val="0"/>
        <w:numPr>
          <w:ilvl w:val="1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Диагностика.</w:t>
      </w:r>
    </w:p>
    <w:p w14:paraId="2E7E8016" w14:textId="77777777" w:rsidR="001A0AF3" w:rsidRPr="006A57AE" w:rsidRDefault="001A0AF3" w:rsidP="006A57AE">
      <w:pPr>
        <w:pStyle w:val="a3"/>
        <w:widowControl w:val="0"/>
        <w:numPr>
          <w:ilvl w:val="1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bookmarkStart w:id="4" w:name="_Hlk224338881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Острые ангины </w:t>
      </w:r>
    </w:p>
    <w:p w14:paraId="4604A322" w14:textId="77777777" w:rsidR="001A0AF3" w:rsidRPr="006A57AE" w:rsidRDefault="001A0AF3" w:rsidP="006A57AE">
      <w:pPr>
        <w:pStyle w:val="a3"/>
        <w:widowControl w:val="0"/>
        <w:numPr>
          <w:ilvl w:val="1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Ангины при заболеваниях крови</w:t>
      </w:r>
    </w:p>
    <w:p w14:paraId="3AF332B5" w14:textId="77777777" w:rsidR="001A0AF3" w:rsidRPr="006A57AE" w:rsidRDefault="001A0AF3" w:rsidP="006A57AE">
      <w:pPr>
        <w:pStyle w:val="a3"/>
        <w:widowControl w:val="0"/>
        <w:numPr>
          <w:ilvl w:val="1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Инфекционные ангины и дифференциальная диагностика с дифтерией зева</w:t>
      </w:r>
    </w:p>
    <w:bookmarkEnd w:id="4"/>
    <w:p w14:paraId="69B706B7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Этиология и классификация, клиника острого ларингита</w:t>
      </w:r>
    </w:p>
    <w:p w14:paraId="2D899537" w14:textId="3F0AE9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bookmarkStart w:id="5" w:name="_Hlk224339797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Диагностика, дифференциальная диагностика, лечение </w:t>
      </w:r>
      <w:bookmarkStart w:id="6" w:name="_Hlk224339501"/>
      <w:r w:rsidRPr="006A57AE">
        <w:rPr>
          <w:rFonts w:ascii="Times New Roman" w:hAnsi="Times New Roman" w:cs="Times New Roman"/>
          <w:bCs/>
          <w:sz w:val="28"/>
          <w:szCs w:val="28"/>
        </w:rPr>
        <w:t>острого ларингита.</w:t>
      </w:r>
    </w:p>
    <w:bookmarkEnd w:id="5"/>
    <w:bookmarkEnd w:id="6"/>
    <w:p w14:paraId="122E26B1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Ларинготрахеит у детей.</w:t>
      </w:r>
    </w:p>
    <w:p w14:paraId="0F8F0143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Определение, этиология, классификация клиника хронического ларингита </w:t>
      </w:r>
    </w:p>
    <w:p w14:paraId="7C301A36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Диагностика, дифференциальная диагностика, лечение хронического ларингита.</w:t>
      </w:r>
    </w:p>
    <w:p w14:paraId="5C6A96A1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Острый и хронический стеноз гортани</w:t>
      </w:r>
    </w:p>
    <w:p w14:paraId="00219900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A57AE">
        <w:rPr>
          <w:rFonts w:ascii="Times New Roman" w:hAnsi="Times New Roman" w:cs="Times New Roman"/>
          <w:sz w:val="28"/>
          <w:szCs w:val="28"/>
        </w:rPr>
        <w:t>Трахеостомия</w:t>
      </w:r>
      <w:proofErr w:type="spellEnd"/>
      <w:r w:rsidRPr="006A57AE">
        <w:rPr>
          <w:rFonts w:ascii="Times New Roman" w:hAnsi="Times New Roman" w:cs="Times New Roman"/>
          <w:sz w:val="28"/>
          <w:szCs w:val="28"/>
        </w:rPr>
        <w:t>, показания, виды, осложнения. Особенности детского возраста</w:t>
      </w:r>
    </w:p>
    <w:p w14:paraId="37D1F760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Фурункул наружного слухового прохода</w:t>
      </w:r>
    </w:p>
    <w:p w14:paraId="0D0BEF8D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Диффузный наружный отит</w:t>
      </w:r>
    </w:p>
    <w:p w14:paraId="1DF1A740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Аномалии наружного уха</w:t>
      </w:r>
    </w:p>
    <w:p w14:paraId="5AAA1079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Серная пробка.</w:t>
      </w:r>
    </w:p>
    <w:p w14:paraId="51403997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Острый средний отит, этиология, стадии, клиника, диагностика, лечение</w:t>
      </w:r>
    </w:p>
    <w:p w14:paraId="27EE3863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Особенности острого среднего отита в детском возрасте. Профилактика.</w:t>
      </w:r>
    </w:p>
    <w:p w14:paraId="78F60255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>Острый средний отит при инфекционных заболеваниях</w:t>
      </w:r>
    </w:p>
    <w:p w14:paraId="10C464F4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Отогенные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внечерепные осложнения. Мастоидит, стадии течения. Пути проникновения инфекции, клиника диагностика, лечение.</w:t>
      </w:r>
    </w:p>
    <w:p w14:paraId="596191AC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Отогенные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внечерепные осложнения острого отита у детей –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Антрит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>, клиника, диагностика, лечение.</w:t>
      </w:r>
    </w:p>
    <w:p w14:paraId="626FF471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Нейро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-сенсорная тугоухость, этиология, клиника, диагностика и методы лечения </w:t>
      </w:r>
    </w:p>
    <w:p w14:paraId="7C017F05" w14:textId="6D8ED281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Отосклероз- этиология, клиника, диагностика и методы лечения </w:t>
      </w:r>
    </w:p>
    <w:p w14:paraId="6072D934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Болезнь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Меньера</w:t>
      </w:r>
      <w:proofErr w:type="spellEnd"/>
    </w:p>
    <w:p w14:paraId="3103796E" w14:textId="64E154C8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В\черепные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отогенные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осложнения: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отогенный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7" w:name="_GoBack"/>
      <w:bookmarkEnd w:id="7"/>
      <w:r w:rsidRPr="006A57AE">
        <w:rPr>
          <w:rFonts w:ascii="Times New Roman" w:hAnsi="Times New Roman" w:cs="Times New Roman"/>
          <w:bCs/>
          <w:sz w:val="28"/>
          <w:szCs w:val="28"/>
        </w:rPr>
        <w:t>абсцесс височной доли мозга</w:t>
      </w:r>
    </w:p>
    <w:p w14:paraId="6D564D1F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A57AE">
        <w:rPr>
          <w:rFonts w:ascii="Times New Roman" w:hAnsi="Times New Roman" w:cs="Times New Roman"/>
          <w:bCs/>
          <w:sz w:val="28"/>
          <w:szCs w:val="28"/>
        </w:rPr>
        <w:t xml:space="preserve">В\черепные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отогенные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осложнения: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отогенный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менингит, пути проникновения инфекции. Клиника, диагностика, лечение.</w:t>
      </w:r>
    </w:p>
    <w:p w14:paraId="22D98823" w14:textId="77777777" w:rsidR="001A0AF3" w:rsidRPr="006A57AE" w:rsidRDefault="001A0AF3" w:rsidP="006A57AE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Отогенный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A57AE">
        <w:rPr>
          <w:rFonts w:ascii="Times New Roman" w:hAnsi="Times New Roman" w:cs="Times New Roman"/>
          <w:bCs/>
          <w:sz w:val="28"/>
          <w:szCs w:val="28"/>
        </w:rPr>
        <w:t>синустромбоз</w:t>
      </w:r>
      <w:proofErr w:type="spellEnd"/>
      <w:r w:rsidRPr="006A57AE">
        <w:rPr>
          <w:rFonts w:ascii="Times New Roman" w:hAnsi="Times New Roman" w:cs="Times New Roman"/>
          <w:bCs/>
          <w:sz w:val="28"/>
          <w:szCs w:val="28"/>
        </w:rPr>
        <w:t>, сепсис. Пути проникновения инфекции, клиника, диагностика, лечение.</w:t>
      </w:r>
    </w:p>
    <w:p w14:paraId="78694937" w14:textId="77777777" w:rsidR="00E77DE3" w:rsidRPr="006A57AE" w:rsidRDefault="00E77DE3" w:rsidP="006A57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77DE3" w:rsidRPr="006A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6A6F"/>
    <w:multiLevelType w:val="hybridMultilevel"/>
    <w:tmpl w:val="FAA64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35051"/>
    <w:multiLevelType w:val="hybridMultilevel"/>
    <w:tmpl w:val="A2F645E0"/>
    <w:lvl w:ilvl="0" w:tplc="041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4BBB"/>
    <w:multiLevelType w:val="hybridMultilevel"/>
    <w:tmpl w:val="0EB0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B0EF4"/>
    <w:multiLevelType w:val="multilevel"/>
    <w:tmpl w:val="D7BA95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04B1168"/>
    <w:multiLevelType w:val="hybridMultilevel"/>
    <w:tmpl w:val="DE0649D6"/>
    <w:lvl w:ilvl="0" w:tplc="EA74133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C41E4524">
      <w:start w:val="1"/>
      <w:numFmt w:val="lowerLetter"/>
      <w:lvlText w:val="%2."/>
      <w:lvlJc w:val="left"/>
      <w:pPr>
        <w:ind w:left="1440" w:hanging="360"/>
      </w:pPr>
    </w:lvl>
    <w:lvl w:ilvl="2" w:tplc="F0EADB0C">
      <w:start w:val="1"/>
      <w:numFmt w:val="lowerRoman"/>
      <w:lvlText w:val="%3."/>
      <w:lvlJc w:val="right"/>
      <w:pPr>
        <w:ind w:left="2160" w:hanging="180"/>
      </w:pPr>
    </w:lvl>
    <w:lvl w:ilvl="3" w:tplc="1C265BB4">
      <w:start w:val="1"/>
      <w:numFmt w:val="decimal"/>
      <w:lvlText w:val="%4."/>
      <w:lvlJc w:val="left"/>
      <w:pPr>
        <w:ind w:left="2880" w:hanging="360"/>
      </w:pPr>
    </w:lvl>
    <w:lvl w:ilvl="4" w:tplc="6EC26EEA">
      <w:start w:val="1"/>
      <w:numFmt w:val="lowerLetter"/>
      <w:lvlText w:val="%5."/>
      <w:lvlJc w:val="left"/>
      <w:pPr>
        <w:ind w:left="3600" w:hanging="360"/>
      </w:pPr>
    </w:lvl>
    <w:lvl w:ilvl="5" w:tplc="8618C89C">
      <w:start w:val="1"/>
      <w:numFmt w:val="lowerRoman"/>
      <w:lvlText w:val="%6."/>
      <w:lvlJc w:val="right"/>
      <w:pPr>
        <w:ind w:left="4320" w:hanging="180"/>
      </w:pPr>
    </w:lvl>
    <w:lvl w:ilvl="6" w:tplc="8E24A02C">
      <w:start w:val="1"/>
      <w:numFmt w:val="decimal"/>
      <w:lvlText w:val="%7."/>
      <w:lvlJc w:val="left"/>
      <w:pPr>
        <w:ind w:left="5040" w:hanging="360"/>
      </w:pPr>
    </w:lvl>
    <w:lvl w:ilvl="7" w:tplc="2FA436A4">
      <w:start w:val="1"/>
      <w:numFmt w:val="lowerLetter"/>
      <w:lvlText w:val="%8."/>
      <w:lvlJc w:val="left"/>
      <w:pPr>
        <w:ind w:left="5760" w:hanging="360"/>
      </w:pPr>
    </w:lvl>
    <w:lvl w:ilvl="8" w:tplc="9894CF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D6B46"/>
    <w:multiLevelType w:val="multilevel"/>
    <w:tmpl w:val="7B364BD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2C2005DF"/>
    <w:multiLevelType w:val="multilevel"/>
    <w:tmpl w:val="FA80B7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04F0894"/>
    <w:multiLevelType w:val="multilevel"/>
    <w:tmpl w:val="ADBEF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368577A"/>
    <w:multiLevelType w:val="hybridMultilevel"/>
    <w:tmpl w:val="57DAA496"/>
    <w:lvl w:ilvl="0" w:tplc="9328DFB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CD6B91A">
      <w:start w:val="1"/>
      <w:numFmt w:val="decimal"/>
      <w:lvlText w:val=""/>
      <w:lvlJc w:val="left"/>
    </w:lvl>
    <w:lvl w:ilvl="2" w:tplc="CE867A72">
      <w:start w:val="1"/>
      <w:numFmt w:val="decimal"/>
      <w:lvlText w:val=""/>
      <w:lvlJc w:val="left"/>
    </w:lvl>
    <w:lvl w:ilvl="3" w:tplc="EDC685D0">
      <w:start w:val="1"/>
      <w:numFmt w:val="decimal"/>
      <w:lvlText w:val=""/>
      <w:lvlJc w:val="left"/>
    </w:lvl>
    <w:lvl w:ilvl="4" w:tplc="0FF234A8">
      <w:start w:val="1"/>
      <w:numFmt w:val="decimal"/>
      <w:lvlText w:val=""/>
      <w:lvlJc w:val="left"/>
    </w:lvl>
    <w:lvl w:ilvl="5" w:tplc="9CD4150C">
      <w:start w:val="1"/>
      <w:numFmt w:val="decimal"/>
      <w:lvlText w:val=""/>
      <w:lvlJc w:val="left"/>
    </w:lvl>
    <w:lvl w:ilvl="6" w:tplc="EC202710">
      <w:start w:val="1"/>
      <w:numFmt w:val="decimal"/>
      <w:lvlText w:val=""/>
      <w:lvlJc w:val="left"/>
    </w:lvl>
    <w:lvl w:ilvl="7" w:tplc="0148769E">
      <w:start w:val="1"/>
      <w:numFmt w:val="decimal"/>
      <w:lvlText w:val=""/>
      <w:lvlJc w:val="left"/>
    </w:lvl>
    <w:lvl w:ilvl="8" w:tplc="F1EEBF74">
      <w:start w:val="1"/>
      <w:numFmt w:val="decimal"/>
      <w:lvlText w:val=""/>
      <w:lvlJc w:val="left"/>
    </w:lvl>
  </w:abstractNum>
  <w:abstractNum w:abstractNumId="9" w15:restartNumberingAfterBreak="0">
    <w:nsid w:val="38F26BE8"/>
    <w:multiLevelType w:val="hybridMultilevel"/>
    <w:tmpl w:val="D282794E"/>
    <w:lvl w:ilvl="0" w:tplc="2B6C5BB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0C4A3A4">
      <w:start w:val="1"/>
      <w:numFmt w:val="lowerLetter"/>
      <w:lvlText w:val="%2."/>
      <w:lvlJc w:val="left"/>
      <w:pPr>
        <w:ind w:left="1440" w:hanging="360"/>
      </w:pPr>
    </w:lvl>
    <w:lvl w:ilvl="2" w:tplc="67767DF2">
      <w:start w:val="1"/>
      <w:numFmt w:val="lowerRoman"/>
      <w:lvlText w:val="%3."/>
      <w:lvlJc w:val="right"/>
      <w:pPr>
        <w:ind w:left="2160" w:hanging="180"/>
      </w:pPr>
    </w:lvl>
    <w:lvl w:ilvl="3" w:tplc="0E646778">
      <w:start w:val="1"/>
      <w:numFmt w:val="decimal"/>
      <w:lvlText w:val="%4."/>
      <w:lvlJc w:val="left"/>
      <w:pPr>
        <w:ind w:left="2880" w:hanging="360"/>
      </w:pPr>
    </w:lvl>
    <w:lvl w:ilvl="4" w:tplc="EE48E182">
      <w:start w:val="1"/>
      <w:numFmt w:val="lowerLetter"/>
      <w:lvlText w:val="%5."/>
      <w:lvlJc w:val="left"/>
      <w:pPr>
        <w:ind w:left="3600" w:hanging="360"/>
      </w:pPr>
    </w:lvl>
    <w:lvl w:ilvl="5" w:tplc="CEAEA42C">
      <w:start w:val="1"/>
      <w:numFmt w:val="lowerRoman"/>
      <w:lvlText w:val="%6."/>
      <w:lvlJc w:val="right"/>
      <w:pPr>
        <w:ind w:left="4320" w:hanging="180"/>
      </w:pPr>
    </w:lvl>
    <w:lvl w:ilvl="6" w:tplc="BC28D1F8">
      <w:start w:val="1"/>
      <w:numFmt w:val="decimal"/>
      <w:lvlText w:val="%7."/>
      <w:lvlJc w:val="left"/>
      <w:pPr>
        <w:ind w:left="5040" w:hanging="360"/>
      </w:pPr>
    </w:lvl>
    <w:lvl w:ilvl="7" w:tplc="A60A3F58">
      <w:start w:val="1"/>
      <w:numFmt w:val="lowerLetter"/>
      <w:lvlText w:val="%8."/>
      <w:lvlJc w:val="left"/>
      <w:pPr>
        <w:ind w:left="5760" w:hanging="360"/>
      </w:pPr>
    </w:lvl>
    <w:lvl w:ilvl="8" w:tplc="661485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7691"/>
    <w:multiLevelType w:val="hybridMultilevel"/>
    <w:tmpl w:val="E5B016F2"/>
    <w:lvl w:ilvl="0" w:tplc="8612FBA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F3EC6E04">
      <w:start w:val="1"/>
      <w:numFmt w:val="lowerLetter"/>
      <w:lvlText w:val="%2."/>
      <w:lvlJc w:val="left"/>
      <w:pPr>
        <w:ind w:left="1440" w:hanging="360"/>
      </w:pPr>
    </w:lvl>
    <w:lvl w:ilvl="2" w:tplc="008A0B66">
      <w:start w:val="1"/>
      <w:numFmt w:val="lowerRoman"/>
      <w:lvlText w:val="%3."/>
      <w:lvlJc w:val="right"/>
      <w:pPr>
        <w:ind w:left="2160" w:hanging="180"/>
      </w:pPr>
    </w:lvl>
    <w:lvl w:ilvl="3" w:tplc="8ED0539C">
      <w:start w:val="1"/>
      <w:numFmt w:val="decimal"/>
      <w:lvlText w:val="%4."/>
      <w:lvlJc w:val="left"/>
      <w:pPr>
        <w:ind w:left="2880" w:hanging="360"/>
      </w:pPr>
    </w:lvl>
    <w:lvl w:ilvl="4" w:tplc="1FDCAAD4">
      <w:start w:val="1"/>
      <w:numFmt w:val="lowerLetter"/>
      <w:lvlText w:val="%5."/>
      <w:lvlJc w:val="left"/>
      <w:pPr>
        <w:ind w:left="3600" w:hanging="360"/>
      </w:pPr>
    </w:lvl>
    <w:lvl w:ilvl="5" w:tplc="FBBCE316">
      <w:start w:val="1"/>
      <w:numFmt w:val="lowerRoman"/>
      <w:lvlText w:val="%6."/>
      <w:lvlJc w:val="right"/>
      <w:pPr>
        <w:ind w:left="4320" w:hanging="180"/>
      </w:pPr>
    </w:lvl>
    <w:lvl w:ilvl="6" w:tplc="49780718">
      <w:start w:val="1"/>
      <w:numFmt w:val="decimal"/>
      <w:lvlText w:val="%7."/>
      <w:lvlJc w:val="left"/>
      <w:pPr>
        <w:ind w:left="5040" w:hanging="360"/>
      </w:pPr>
    </w:lvl>
    <w:lvl w:ilvl="7" w:tplc="814EFD7E">
      <w:start w:val="1"/>
      <w:numFmt w:val="lowerLetter"/>
      <w:lvlText w:val="%8."/>
      <w:lvlJc w:val="left"/>
      <w:pPr>
        <w:ind w:left="5760" w:hanging="360"/>
      </w:pPr>
    </w:lvl>
    <w:lvl w:ilvl="8" w:tplc="4DB476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F2FF5"/>
    <w:multiLevelType w:val="hybridMultilevel"/>
    <w:tmpl w:val="F9C6ABD2"/>
    <w:lvl w:ilvl="0" w:tplc="130C31E6">
      <w:start w:val="1"/>
      <w:numFmt w:val="decimal"/>
      <w:lvlText w:val="%1."/>
      <w:lvlJc w:val="left"/>
      <w:pPr>
        <w:ind w:left="720" w:hanging="360"/>
      </w:pPr>
    </w:lvl>
    <w:lvl w:ilvl="1" w:tplc="C81095D6">
      <w:start w:val="1"/>
      <w:numFmt w:val="lowerLetter"/>
      <w:lvlText w:val="%2."/>
      <w:lvlJc w:val="left"/>
      <w:pPr>
        <w:ind w:left="1440" w:hanging="360"/>
      </w:pPr>
    </w:lvl>
    <w:lvl w:ilvl="2" w:tplc="D10C3132">
      <w:start w:val="1"/>
      <w:numFmt w:val="lowerRoman"/>
      <w:lvlText w:val="%3."/>
      <w:lvlJc w:val="right"/>
      <w:pPr>
        <w:ind w:left="2160" w:hanging="180"/>
      </w:pPr>
    </w:lvl>
    <w:lvl w:ilvl="3" w:tplc="98F09982">
      <w:start w:val="1"/>
      <w:numFmt w:val="decimal"/>
      <w:lvlText w:val="%4."/>
      <w:lvlJc w:val="left"/>
      <w:pPr>
        <w:ind w:left="2880" w:hanging="360"/>
      </w:pPr>
    </w:lvl>
    <w:lvl w:ilvl="4" w:tplc="8D14D56E">
      <w:start w:val="1"/>
      <w:numFmt w:val="lowerLetter"/>
      <w:lvlText w:val="%5."/>
      <w:lvlJc w:val="left"/>
      <w:pPr>
        <w:ind w:left="3600" w:hanging="360"/>
      </w:pPr>
    </w:lvl>
    <w:lvl w:ilvl="5" w:tplc="9400475C">
      <w:start w:val="1"/>
      <w:numFmt w:val="lowerRoman"/>
      <w:lvlText w:val="%6."/>
      <w:lvlJc w:val="right"/>
      <w:pPr>
        <w:ind w:left="4320" w:hanging="180"/>
      </w:pPr>
    </w:lvl>
    <w:lvl w:ilvl="6" w:tplc="07C2E630">
      <w:start w:val="1"/>
      <w:numFmt w:val="decimal"/>
      <w:lvlText w:val="%7."/>
      <w:lvlJc w:val="left"/>
      <w:pPr>
        <w:ind w:left="5040" w:hanging="360"/>
      </w:pPr>
    </w:lvl>
    <w:lvl w:ilvl="7" w:tplc="5C8E3E0A">
      <w:start w:val="1"/>
      <w:numFmt w:val="lowerLetter"/>
      <w:lvlText w:val="%8."/>
      <w:lvlJc w:val="left"/>
      <w:pPr>
        <w:ind w:left="5760" w:hanging="360"/>
      </w:pPr>
    </w:lvl>
    <w:lvl w:ilvl="8" w:tplc="87C88C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F44A4"/>
    <w:multiLevelType w:val="multilevel"/>
    <w:tmpl w:val="152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3A47A4"/>
    <w:multiLevelType w:val="hybridMultilevel"/>
    <w:tmpl w:val="3A2E5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10B7C"/>
    <w:multiLevelType w:val="hybridMultilevel"/>
    <w:tmpl w:val="6F8A7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813B3"/>
    <w:multiLevelType w:val="multilevel"/>
    <w:tmpl w:val="FB44EE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8E73BAF"/>
    <w:multiLevelType w:val="multilevel"/>
    <w:tmpl w:val="DA881A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067FFB"/>
    <w:multiLevelType w:val="hybridMultilevel"/>
    <w:tmpl w:val="6E180138"/>
    <w:lvl w:ilvl="0" w:tplc="18969AA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835E3BBE">
      <w:start w:val="1"/>
      <w:numFmt w:val="lowerLetter"/>
      <w:lvlText w:val="%2."/>
      <w:lvlJc w:val="left"/>
      <w:pPr>
        <w:ind w:left="1440" w:hanging="360"/>
      </w:pPr>
    </w:lvl>
    <w:lvl w:ilvl="2" w:tplc="7BD2A2E6">
      <w:start w:val="1"/>
      <w:numFmt w:val="lowerRoman"/>
      <w:lvlText w:val="%3."/>
      <w:lvlJc w:val="right"/>
      <w:pPr>
        <w:ind w:left="2160" w:hanging="180"/>
      </w:pPr>
    </w:lvl>
    <w:lvl w:ilvl="3" w:tplc="FF82B32C">
      <w:start w:val="1"/>
      <w:numFmt w:val="decimal"/>
      <w:lvlText w:val="%4."/>
      <w:lvlJc w:val="left"/>
      <w:pPr>
        <w:ind w:left="2880" w:hanging="360"/>
      </w:pPr>
    </w:lvl>
    <w:lvl w:ilvl="4" w:tplc="2A402B4A">
      <w:start w:val="1"/>
      <w:numFmt w:val="lowerLetter"/>
      <w:lvlText w:val="%5."/>
      <w:lvlJc w:val="left"/>
      <w:pPr>
        <w:ind w:left="3600" w:hanging="360"/>
      </w:pPr>
    </w:lvl>
    <w:lvl w:ilvl="5" w:tplc="1E92321E">
      <w:start w:val="1"/>
      <w:numFmt w:val="lowerRoman"/>
      <w:lvlText w:val="%6."/>
      <w:lvlJc w:val="right"/>
      <w:pPr>
        <w:ind w:left="4320" w:hanging="180"/>
      </w:pPr>
    </w:lvl>
    <w:lvl w:ilvl="6" w:tplc="337EE110">
      <w:start w:val="1"/>
      <w:numFmt w:val="decimal"/>
      <w:lvlText w:val="%7."/>
      <w:lvlJc w:val="left"/>
      <w:pPr>
        <w:ind w:left="5040" w:hanging="360"/>
      </w:pPr>
    </w:lvl>
    <w:lvl w:ilvl="7" w:tplc="DDF83810">
      <w:start w:val="1"/>
      <w:numFmt w:val="lowerLetter"/>
      <w:lvlText w:val="%8."/>
      <w:lvlJc w:val="left"/>
      <w:pPr>
        <w:ind w:left="5760" w:hanging="360"/>
      </w:pPr>
    </w:lvl>
    <w:lvl w:ilvl="8" w:tplc="3E8E5C8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107F3"/>
    <w:multiLevelType w:val="hybridMultilevel"/>
    <w:tmpl w:val="359AE066"/>
    <w:lvl w:ilvl="0" w:tplc="42D667F2">
      <w:start w:val="1"/>
      <w:numFmt w:val="decimal"/>
      <w:lvlText w:val="%1."/>
      <w:lvlJc w:val="left"/>
      <w:pPr>
        <w:ind w:left="720" w:hanging="360"/>
      </w:pPr>
    </w:lvl>
    <w:lvl w:ilvl="1" w:tplc="0DD02F10">
      <w:start w:val="1"/>
      <w:numFmt w:val="lowerLetter"/>
      <w:lvlText w:val="%2."/>
      <w:lvlJc w:val="left"/>
      <w:pPr>
        <w:ind w:left="1440" w:hanging="360"/>
      </w:pPr>
    </w:lvl>
    <w:lvl w:ilvl="2" w:tplc="F286A93E">
      <w:start w:val="1"/>
      <w:numFmt w:val="lowerRoman"/>
      <w:lvlText w:val="%3."/>
      <w:lvlJc w:val="right"/>
      <w:pPr>
        <w:ind w:left="2160" w:hanging="180"/>
      </w:pPr>
    </w:lvl>
    <w:lvl w:ilvl="3" w:tplc="272E6A58">
      <w:start w:val="1"/>
      <w:numFmt w:val="decimal"/>
      <w:lvlText w:val="%4."/>
      <w:lvlJc w:val="left"/>
      <w:pPr>
        <w:ind w:left="2880" w:hanging="360"/>
      </w:pPr>
    </w:lvl>
    <w:lvl w:ilvl="4" w:tplc="453A2920">
      <w:start w:val="1"/>
      <w:numFmt w:val="lowerLetter"/>
      <w:lvlText w:val="%5."/>
      <w:lvlJc w:val="left"/>
      <w:pPr>
        <w:ind w:left="3600" w:hanging="360"/>
      </w:pPr>
    </w:lvl>
    <w:lvl w:ilvl="5" w:tplc="1FC2CE2E">
      <w:start w:val="1"/>
      <w:numFmt w:val="lowerRoman"/>
      <w:lvlText w:val="%6."/>
      <w:lvlJc w:val="right"/>
      <w:pPr>
        <w:ind w:left="4320" w:hanging="180"/>
      </w:pPr>
    </w:lvl>
    <w:lvl w:ilvl="6" w:tplc="451A77DA">
      <w:start w:val="1"/>
      <w:numFmt w:val="decimal"/>
      <w:lvlText w:val="%7."/>
      <w:lvlJc w:val="left"/>
      <w:pPr>
        <w:ind w:left="5040" w:hanging="360"/>
      </w:pPr>
    </w:lvl>
    <w:lvl w:ilvl="7" w:tplc="4E92A5C2">
      <w:start w:val="1"/>
      <w:numFmt w:val="lowerLetter"/>
      <w:lvlText w:val="%8."/>
      <w:lvlJc w:val="left"/>
      <w:pPr>
        <w:ind w:left="5760" w:hanging="360"/>
      </w:pPr>
    </w:lvl>
    <w:lvl w:ilvl="8" w:tplc="77AA28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256FE"/>
    <w:multiLevelType w:val="hybridMultilevel"/>
    <w:tmpl w:val="B35EB0C0"/>
    <w:lvl w:ilvl="0" w:tplc="510EE2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03E47A6">
      <w:start w:val="1"/>
      <w:numFmt w:val="lowerLetter"/>
      <w:lvlText w:val="%2."/>
      <w:lvlJc w:val="left"/>
      <w:pPr>
        <w:ind w:left="1440" w:hanging="360"/>
      </w:pPr>
    </w:lvl>
    <w:lvl w:ilvl="2" w:tplc="34086B1A">
      <w:start w:val="1"/>
      <w:numFmt w:val="lowerRoman"/>
      <w:lvlText w:val="%3."/>
      <w:lvlJc w:val="right"/>
      <w:pPr>
        <w:ind w:left="2160" w:hanging="180"/>
      </w:pPr>
    </w:lvl>
    <w:lvl w:ilvl="3" w:tplc="423A1822">
      <w:start w:val="1"/>
      <w:numFmt w:val="decimal"/>
      <w:lvlText w:val="%4."/>
      <w:lvlJc w:val="left"/>
      <w:pPr>
        <w:ind w:left="2880" w:hanging="360"/>
      </w:pPr>
    </w:lvl>
    <w:lvl w:ilvl="4" w:tplc="19345470">
      <w:start w:val="1"/>
      <w:numFmt w:val="lowerLetter"/>
      <w:lvlText w:val="%5."/>
      <w:lvlJc w:val="left"/>
      <w:pPr>
        <w:ind w:left="3600" w:hanging="360"/>
      </w:pPr>
    </w:lvl>
    <w:lvl w:ilvl="5" w:tplc="A4E0925C">
      <w:start w:val="1"/>
      <w:numFmt w:val="lowerRoman"/>
      <w:lvlText w:val="%6."/>
      <w:lvlJc w:val="right"/>
      <w:pPr>
        <w:ind w:left="4320" w:hanging="180"/>
      </w:pPr>
    </w:lvl>
    <w:lvl w:ilvl="6" w:tplc="68503D66">
      <w:start w:val="1"/>
      <w:numFmt w:val="decimal"/>
      <w:lvlText w:val="%7."/>
      <w:lvlJc w:val="left"/>
      <w:pPr>
        <w:ind w:left="5040" w:hanging="360"/>
      </w:pPr>
    </w:lvl>
    <w:lvl w:ilvl="7" w:tplc="E16EE8BC">
      <w:start w:val="1"/>
      <w:numFmt w:val="lowerLetter"/>
      <w:lvlText w:val="%8."/>
      <w:lvlJc w:val="left"/>
      <w:pPr>
        <w:ind w:left="5760" w:hanging="360"/>
      </w:pPr>
    </w:lvl>
    <w:lvl w:ilvl="8" w:tplc="1BDE692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26795"/>
    <w:multiLevelType w:val="hybridMultilevel"/>
    <w:tmpl w:val="21B0A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B2C0F"/>
    <w:multiLevelType w:val="multilevel"/>
    <w:tmpl w:val="FD8EF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F7F7B3D"/>
    <w:multiLevelType w:val="multilevel"/>
    <w:tmpl w:val="5A1E90A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17"/>
  </w:num>
  <w:num w:numId="6">
    <w:abstractNumId w:val="4"/>
  </w:num>
  <w:num w:numId="7">
    <w:abstractNumId w:val="10"/>
  </w:num>
  <w:num w:numId="8">
    <w:abstractNumId w:val="19"/>
  </w:num>
  <w:num w:numId="9">
    <w:abstractNumId w:val="18"/>
  </w:num>
  <w:num w:numId="10">
    <w:abstractNumId w:val="13"/>
  </w:num>
  <w:num w:numId="11">
    <w:abstractNumId w:val="1"/>
  </w:num>
  <w:num w:numId="12">
    <w:abstractNumId w:val="7"/>
  </w:num>
  <w:num w:numId="13">
    <w:abstractNumId w:val="14"/>
  </w:num>
  <w:num w:numId="14">
    <w:abstractNumId w:val="2"/>
  </w:num>
  <w:num w:numId="15">
    <w:abstractNumId w:val="21"/>
  </w:num>
  <w:num w:numId="16">
    <w:abstractNumId w:val="20"/>
  </w:num>
  <w:num w:numId="17">
    <w:abstractNumId w:val="15"/>
  </w:num>
  <w:num w:numId="18">
    <w:abstractNumId w:val="22"/>
  </w:num>
  <w:num w:numId="19">
    <w:abstractNumId w:val="5"/>
  </w:num>
  <w:num w:numId="20">
    <w:abstractNumId w:val="16"/>
  </w:num>
  <w:num w:numId="21">
    <w:abstractNumId w:val="3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F5"/>
    <w:rsid w:val="000362D4"/>
    <w:rsid w:val="001A0AF3"/>
    <w:rsid w:val="00292BF5"/>
    <w:rsid w:val="00370C42"/>
    <w:rsid w:val="00596B7B"/>
    <w:rsid w:val="00662AA1"/>
    <w:rsid w:val="006A57AE"/>
    <w:rsid w:val="00E7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96F8"/>
  <w15:chartTrackingRefBased/>
  <w15:docId w15:val="{5443846E-F41A-4EA6-A803-741E307E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2D4"/>
    <w:pPr>
      <w:spacing w:after="200" w:line="276" w:lineRule="auto"/>
      <w:ind w:left="720"/>
      <w:contextualSpacing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1">
    <w:name w:val="Обычный1"/>
    <w:uiPriority w:val="99"/>
    <w:qFormat/>
    <w:rsid w:val="00E77DE3"/>
    <w:pPr>
      <w:spacing w:after="200" w:line="276" w:lineRule="auto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</dc:creator>
  <cp:keywords/>
  <dc:description/>
  <cp:lastModifiedBy>User</cp:lastModifiedBy>
  <cp:revision>3</cp:revision>
  <dcterms:created xsi:type="dcterms:W3CDTF">2026-06-15T06:55:00Z</dcterms:created>
  <dcterms:modified xsi:type="dcterms:W3CDTF">2026-06-15T08:31:00Z</dcterms:modified>
</cp:coreProperties>
</file>