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1A1" w:rsidRDefault="006651A1" w:rsidP="00665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1A1">
        <w:rPr>
          <w:rFonts w:ascii="Times New Roman" w:hAnsi="Times New Roman" w:cs="Times New Roman"/>
          <w:b/>
          <w:sz w:val="28"/>
          <w:szCs w:val="28"/>
        </w:rPr>
        <w:t>Порядок проведения государственной итоговой аттестации</w:t>
      </w:r>
      <w:r w:rsidRPr="006651A1">
        <w:rPr>
          <w:rFonts w:ascii="Times New Roman" w:hAnsi="Times New Roman" w:cs="Times New Roman"/>
          <w:sz w:val="28"/>
          <w:szCs w:val="28"/>
        </w:rPr>
        <w:t xml:space="preserve"> </w:t>
      </w:r>
      <w:r w:rsidR="00AC1223">
        <w:rPr>
          <w:rFonts w:ascii="Times New Roman" w:hAnsi="Times New Roman" w:cs="Times New Roman"/>
          <w:b/>
          <w:sz w:val="28"/>
          <w:szCs w:val="28"/>
        </w:rPr>
        <w:t>в 2024</w:t>
      </w:r>
      <w:bookmarkStart w:id="0" w:name="_GoBack"/>
      <w:bookmarkEnd w:id="0"/>
      <w:r w:rsidRPr="006651A1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6651A1" w:rsidRPr="006651A1" w:rsidRDefault="006651A1" w:rsidP="006651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1A1" w:rsidRDefault="006651A1" w:rsidP="006651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1A1">
        <w:rPr>
          <w:rFonts w:ascii="Times New Roman" w:hAnsi="Times New Roman" w:cs="Times New Roman"/>
          <w:sz w:val="28"/>
          <w:szCs w:val="28"/>
        </w:rPr>
        <w:t xml:space="preserve">Аттестационные испытания проводятся на открытых заседаниях государственной экзаменационной комиссии с участием не менее 2/3 ее состава. </w:t>
      </w:r>
    </w:p>
    <w:p w:rsidR="006651A1" w:rsidRDefault="006651A1" w:rsidP="006651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1A1">
        <w:rPr>
          <w:rFonts w:ascii="Times New Roman" w:hAnsi="Times New Roman" w:cs="Times New Roman"/>
          <w:sz w:val="28"/>
          <w:szCs w:val="28"/>
        </w:rPr>
        <w:t xml:space="preserve">Результаты государственной итоговой аттестации объявляются выпускнику </w:t>
      </w:r>
      <w:r w:rsidR="00AC1223">
        <w:rPr>
          <w:rFonts w:ascii="Times New Roman" w:hAnsi="Times New Roman" w:cs="Times New Roman"/>
          <w:sz w:val="28"/>
          <w:szCs w:val="28"/>
        </w:rPr>
        <w:t xml:space="preserve">в </w:t>
      </w:r>
      <w:r w:rsidRPr="006651A1">
        <w:rPr>
          <w:rFonts w:ascii="Times New Roman" w:hAnsi="Times New Roman" w:cs="Times New Roman"/>
          <w:sz w:val="28"/>
          <w:szCs w:val="28"/>
        </w:rPr>
        <w:t xml:space="preserve">тот же день после оформления и утверждения в установленном порядке протоколов заседания ГЭК. </w:t>
      </w:r>
    </w:p>
    <w:p w:rsidR="006651A1" w:rsidRDefault="006651A1" w:rsidP="006651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1A1">
        <w:rPr>
          <w:rFonts w:ascii="Times New Roman" w:hAnsi="Times New Roman" w:cs="Times New Roman"/>
          <w:sz w:val="28"/>
          <w:szCs w:val="28"/>
        </w:rPr>
        <w:t xml:space="preserve">Решение о присвоении выпускнику квалификации по направлению подготовки (специальности) и выдаче документа об образовании и (или) о квалификации принимает государственная экзаменационная комиссия по положительным результатам государственной итоговой аттестации, оформленным соответствующими протоколами. </w:t>
      </w:r>
    </w:p>
    <w:p w:rsidR="006651A1" w:rsidRDefault="006651A1" w:rsidP="006651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1A1">
        <w:rPr>
          <w:rFonts w:ascii="Times New Roman" w:hAnsi="Times New Roman" w:cs="Times New Roman"/>
          <w:sz w:val="28"/>
          <w:szCs w:val="28"/>
        </w:rPr>
        <w:t xml:space="preserve">Обучающиеся, не прошедшие ГИА в связи с неявкой на государственное аттестационное испытание по уважительной причине (временная нетрудоспособность, исполнение общественных или государственных обязанностей, вызов в суд, транспортные проблемы (отмена рейса, отсутствие билетов), погодные условия), вправе пройти ее в течение 6 месяцев после завершения государственной итоговой аттестации. </w:t>
      </w:r>
    </w:p>
    <w:p w:rsidR="006651A1" w:rsidRDefault="006651A1" w:rsidP="006651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1A1">
        <w:rPr>
          <w:rFonts w:ascii="Times New Roman" w:hAnsi="Times New Roman" w:cs="Times New Roman"/>
          <w:sz w:val="28"/>
          <w:szCs w:val="28"/>
        </w:rPr>
        <w:t xml:space="preserve">Обучающийся должен представить в организацию документ, подтверждающий причину его отсутствия. </w:t>
      </w:r>
    </w:p>
    <w:p w:rsidR="006651A1" w:rsidRDefault="006651A1" w:rsidP="006651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1A1">
        <w:rPr>
          <w:rFonts w:ascii="Times New Roman" w:hAnsi="Times New Roman" w:cs="Times New Roman"/>
          <w:sz w:val="28"/>
          <w:szCs w:val="28"/>
        </w:rPr>
        <w:t xml:space="preserve">Обучающиеся, не прошедшие государственное аттестационное испытание в связи с неявкой на государственное аттестационное испытание по неуважительной причине или в связи с получением оценки «неудовлетворительно», отчисляются из организации с выдачей справки об обучении как не выполнившие обязанностей по добросовестному освоению образовательной программы и выполнению учебного плана. </w:t>
      </w:r>
    </w:p>
    <w:p w:rsidR="006651A1" w:rsidRDefault="006651A1" w:rsidP="006651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1A1">
        <w:rPr>
          <w:rFonts w:ascii="Times New Roman" w:hAnsi="Times New Roman" w:cs="Times New Roman"/>
          <w:sz w:val="28"/>
          <w:szCs w:val="28"/>
        </w:rPr>
        <w:lastRenderedPageBreak/>
        <w:t xml:space="preserve">Лицо, не прошедшее государственную итоговую аттестацию, может повторно пройти государственную итоговую аттестацию не ранее чем через 10 месяцев и не позднее чем через пять лет после срока проведения государственной итоговой аттестации, которая не пройдена обучающимся. Указанное лицо может повторно пройти государственную итоговую аттестацию не более двух раз. </w:t>
      </w:r>
    </w:p>
    <w:p w:rsidR="006F3E3F" w:rsidRPr="006651A1" w:rsidRDefault="006651A1" w:rsidP="006651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1A1">
        <w:rPr>
          <w:rFonts w:ascii="Times New Roman" w:hAnsi="Times New Roman" w:cs="Times New Roman"/>
          <w:sz w:val="28"/>
          <w:szCs w:val="28"/>
        </w:rPr>
        <w:t>Для повторного прохождения государственной итоговой аттестации указанное лицо по его заявлению восстанавливается в организации на период времени, установленный организацией, но не менее периода времени, предусмотренного календарным учебным графиком для государственной итоговой аттестации по соответствующей образовательной программе.</w:t>
      </w:r>
    </w:p>
    <w:sectPr w:rsidR="006F3E3F" w:rsidRPr="00665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A1"/>
    <w:rsid w:val="006651A1"/>
    <w:rsid w:val="006F3E3F"/>
    <w:rsid w:val="00AC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E5EA5-4455-42D9-96E7-A5029A43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2024-04-11T19:40:00Z</dcterms:created>
  <dcterms:modified xsi:type="dcterms:W3CDTF">2024-04-11T19:40:00Z</dcterms:modified>
</cp:coreProperties>
</file>