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FD" w:rsidRDefault="00877F35" w:rsidP="00B102FD">
      <w:pPr>
        <w:pStyle w:val="a7"/>
        <w:spacing w:after="0" w:line="240" w:lineRule="auto"/>
        <w:ind w:firstLineChars="303" w:firstLine="727"/>
        <w:rPr>
          <w:b w:val="0"/>
          <w:i/>
          <w:sz w:val="24"/>
          <w:szCs w:val="24"/>
        </w:rPr>
      </w:pPr>
      <w:r w:rsidRPr="00B102FD">
        <w:rPr>
          <w:b w:val="0"/>
          <w:i/>
          <w:sz w:val="24"/>
          <w:szCs w:val="24"/>
        </w:rPr>
        <w:t xml:space="preserve">Учебные материалы для проведения занятий размещены на официальном сайте администрации городского округа город Воронеж </w:t>
      </w:r>
      <w:hyperlink r:id="rId8" w:tgtFrame="_parent" w:history="1">
        <w:r w:rsidRPr="00B102FD">
          <w:rPr>
            <w:rStyle w:val="ad"/>
            <w:b w:val="0"/>
            <w:i/>
            <w:sz w:val="24"/>
            <w:szCs w:val="24"/>
          </w:rPr>
          <w:t>http://www.voronezh-city.ru/</w:t>
        </w:r>
      </w:hyperlink>
      <w:r w:rsidRPr="00B102FD">
        <w:rPr>
          <w:b w:val="0"/>
          <w:i/>
          <w:sz w:val="24"/>
          <w:szCs w:val="24"/>
        </w:rPr>
        <w:t xml:space="preserve"> </w:t>
      </w:r>
    </w:p>
    <w:p w:rsidR="00885E95" w:rsidRPr="00B102FD" w:rsidRDefault="00877F35" w:rsidP="00B102FD">
      <w:pPr>
        <w:pStyle w:val="a7"/>
        <w:spacing w:after="0" w:line="240" w:lineRule="auto"/>
        <w:ind w:firstLineChars="303" w:firstLine="727"/>
        <w:rPr>
          <w:b w:val="0"/>
          <w:i/>
          <w:sz w:val="24"/>
          <w:szCs w:val="24"/>
        </w:rPr>
      </w:pPr>
      <w:r w:rsidRPr="00B102FD">
        <w:rPr>
          <w:b w:val="0"/>
          <w:i/>
          <w:sz w:val="24"/>
          <w:szCs w:val="24"/>
        </w:rPr>
        <w:t>раздел «Управление по делам ГО ЧС сообщает»</w:t>
      </w:r>
      <w:r w:rsidR="00B102FD">
        <w:rPr>
          <w:b w:val="0"/>
          <w:i/>
          <w:sz w:val="24"/>
          <w:szCs w:val="24"/>
        </w:rPr>
        <w:t>.</w:t>
      </w:r>
    </w:p>
    <w:p w:rsidR="00B102FD" w:rsidRPr="003656E2" w:rsidRDefault="00B102FD">
      <w:pPr>
        <w:pStyle w:val="ac"/>
        <w:spacing w:before="0" w:after="0" w:line="240" w:lineRule="auto"/>
        <w:ind w:left="0" w:right="0" w:firstLine="0"/>
        <w:jc w:val="both"/>
        <w:rPr>
          <w:color w:val="auto"/>
          <w:szCs w:val="28"/>
          <w:u w:val="single"/>
        </w:rPr>
      </w:pPr>
    </w:p>
    <w:p w:rsidR="00885E95" w:rsidRDefault="00877F35" w:rsidP="00B102FD">
      <w:pPr>
        <w:pStyle w:val="ac"/>
        <w:spacing w:before="0" w:after="0" w:line="240" w:lineRule="auto"/>
        <w:ind w:left="0" w:right="0" w:firstLine="0"/>
        <w:jc w:val="both"/>
        <w:rPr>
          <w:color w:val="auto"/>
          <w:szCs w:val="28"/>
        </w:rPr>
      </w:pPr>
      <w:r w:rsidRPr="00877F35">
        <w:rPr>
          <w:color w:val="auto"/>
          <w:szCs w:val="28"/>
          <w:u w:val="single"/>
        </w:rPr>
        <w:t>Тема № 3</w:t>
      </w:r>
      <w:r w:rsidRPr="00877F35">
        <w:rPr>
          <w:color w:val="auto"/>
          <w:szCs w:val="28"/>
        </w:rPr>
        <w:t>.</w:t>
      </w:r>
    </w:p>
    <w:p w:rsidR="003656E2" w:rsidRDefault="003656E2" w:rsidP="003656E2">
      <w:pPr>
        <w:spacing w:after="0" w:line="240" w:lineRule="auto"/>
        <w:ind w:firstLine="851"/>
        <w:jc w:val="both"/>
        <w:rPr>
          <w:rStyle w:val="FontStyle22"/>
          <w:sz w:val="28"/>
          <w:szCs w:val="28"/>
        </w:rPr>
      </w:pPr>
      <w:r w:rsidRPr="00877F35">
        <w:rPr>
          <w:rStyle w:val="FontStyle22"/>
          <w:sz w:val="28"/>
          <w:szCs w:val="28"/>
        </w:rPr>
        <w:t>Порядок и правила использования средств индивидуальной и коллективной защиты. Изготовление и применение ватно-марлевой повязки, как простейшего средства защиты органов дыхания человека.</w:t>
      </w:r>
    </w:p>
    <w:p w:rsidR="003656E2" w:rsidRPr="00877F35" w:rsidRDefault="003656E2" w:rsidP="00B102FD">
      <w:pPr>
        <w:pStyle w:val="ac"/>
        <w:spacing w:before="0" w:after="0" w:line="240" w:lineRule="auto"/>
        <w:ind w:left="0" w:right="0" w:firstLine="0"/>
        <w:jc w:val="both"/>
        <w:rPr>
          <w:color w:val="auto"/>
          <w:szCs w:val="28"/>
        </w:rPr>
      </w:pPr>
    </w:p>
    <w:p w:rsidR="00877F35" w:rsidRPr="00877F35" w:rsidRDefault="00877F35" w:rsidP="00B102FD">
      <w:pPr>
        <w:pStyle w:val="ac"/>
        <w:spacing w:before="0" w:after="0" w:line="240" w:lineRule="auto"/>
        <w:ind w:left="0" w:right="0" w:firstLine="0"/>
        <w:jc w:val="both"/>
        <w:rPr>
          <w:b w:val="0"/>
          <w:color w:val="auto"/>
          <w:szCs w:val="28"/>
        </w:rPr>
      </w:pPr>
      <w:r w:rsidRPr="00877F35">
        <w:rPr>
          <w:color w:val="auto"/>
          <w:szCs w:val="28"/>
          <w:u w:val="single"/>
        </w:rPr>
        <w:t>Вид занятия:</w:t>
      </w:r>
      <w:r w:rsidR="003656E2">
        <w:rPr>
          <w:b w:val="0"/>
          <w:color w:val="auto"/>
          <w:szCs w:val="28"/>
        </w:rPr>
        <w:t xml:space="preserve"> лекция, тренировка, п</w:t>
      </w:r>
      <w:r w:rsidRPr="00877F35">
        <w:rPr>
          <w:b w:val="0"/>
          <w:color w:val="auto"/>
          <w:szCs w:val="28"/>
        </w:rPr>
        <w:t>оказное занятие.</w:t>
      </w:r>
    </w:p>
    <w:p w:rsidR="009A695C" w:rsidRDefault="009A695C" w:rsidP="00B102FD">
      <w:pPr>
        <w:spacing w:after="0" w:line="240" w:lineRule="auto"/>
        <w:jc w:val="both"/>
        <w:rPr>
          <w:rStyle w:val="FontStyle22"/>
          <w:b/>
          <w:sz w:val="28"/>
          <w:szCs w:val="28"/>
          <w:u w:val="single"/>
        </w:rPr>
      </w:pPr>
    </w:p>
    <w:p w:rsidR="00877F35" w:rsidRPr="00877F35" w:rsidRDefault="00877F35" w:rsidP="00B102FD">
      <w:pPr>
        <w:spacing w:after="0" w:line="240" w:lineRule="auto"/>
        <w:jc w:val="both"/>
        <w:rPr>
          <w:rStyle w:val="FontStyle22"/>
          <w:b/>
          <w:sz w:val="28"/>
          <w:szCs w:val="28"/>
          <w:u w:val="single"/>
        </w:rPr>
      </w:pPr>
      <w:r w:rsidRPr="00877F35">
        <w:rPr>
          <w:rStyle w:val="FontStyle22"/>
          <w:b/>
          <w:sz w:val="28"/>
          <w:szCs w:val="28"/>
          <w:u w:val="single"/>
        </w:rPr>
        <w:t>Вопросы:</w:t>
      </w:r>
    </w:p>
    <w:p w:rsidR="00877F35" w:rsidRPr="001B16D6" w:rsidRDefault="00877F35" w:rsidP="00B102FD">
      <w:pPr>
        <w:pStyle w:val="Style9"/>
        <w:widowControl/>
        <w:tabs>
          <w:tab w:val="left" w:pos="974"/>
        </w:tabs>
        <w:spacing w:after="0" w:line="240" w:lineRule="auto"/>
        <w:ind w:firstLine="0"/>
        <w:rPr>
          <w:rStyle w:val="FontStyle22"/>
          <w:sz w:val="28"/>
          <w:szCs w:val="28"/>
        </w:rPr>
      </w:pPr>
      <w:r w:rsidRPr="001B16D6">
        <w:rPr>
          <w:rStyle w:val="FontStyle22"/>
          <w:sz w:val="28"/>
          <w:szCs w:val="28"/>
        </w:rPr>
        <w:t xml:space="preserve">1. Средства коллективной защиты населения. Действия населения при укрытии в защитных сооружениях. Меры безопасности при нахождении в защитных сооружениях. </w:t>
      </w:r>
    </w:p>
    <w:p w:rsidR="00877F35" w:rsidRPr="001B16D6" w:rsidRDefault="00877F35" w:rsidP="00B102FD">
      <w:pPr>
        <w:pStyle w:val="Style9"/>
        <w:widowControl/>
        <w:tabs>
          <w:tab w:val="left" w:pos="974"/>
        </w:tabs>
        <w:spacing w:after="0" w:line="240" w:lineRule="auto"/>
        <w:ind w:firstLine="0"/>
        <w:rPr>
          <w:rStyle w:val="FontStyle22"/>
          <w:sz w:val="28"/>
          <w:szCs w:val="28"/>
        </w:rPr>
      </w:pPr>
      <w:r w:rsidRPr="001B16D6">
        <w:rPr>
          <w:rStyle w:val="FontStyle22"/>
          <w:sz w:val="28"/>
          <w:szCs w:val="28"/>
        </w:rPr>
        <w:t xml:space="preserve">2. Средства индивидуальной защиты населения. Порядок </w:t>
      </w:r>
      <w:proofErr w:type="gramStart"/>
      <w:r w:rsidRPr="001B16D6">
        <w:rPr>
          <w:rStyle w:val="FontStyle22"/>
          <w:sz w:val="28"/>
          <w:szCs w:val="28"/>
        </w:rPr>
        <w:t>использования средств индивидуальной защиты органов дыхания человека</w:t>
      </w:r>
      <w:proofErr w:type="gramEnd"/>
      <w:r w:rsidRPr="001B16D6">
        <w:rPr>
          <w:rStyle w:val="FontStyle22"/>
          <w:sz w:val="28"/>
          <w:szCs w:val="28"/>
        </w:rPr>
        <w:t xml:space="preserve">. Фильтрующий противогаз ГП-7. </w:t>
      </w:r>
    </w:p>
    <w:p w:rsidR="00877F35" w:rsidRPr="001B16D6" w:rsidRDefault="00877F35" w:rsidP="00B102FD">
      <w:pPr>
        <w:pStyle w:val="Style9"/>
        <w:widowControl/>
        <w:tabs>
          <w:tab w:val="left" w:pos="974"/>
        </w:tabs>
        <w:spacing w:after="0" w:line="240" w:lineRule="auto"/>
        <w:ind w:firstLine="0"/>
        <w:rPr>
          <w:rStyle w:val="FontStyle22"/>
          <w:sz w:val="28"/>
          <w:szCs w:val="28"/>
        </w:rPr>
      </w:pPr>
      <w:r w:rsidRPr="001B16D6">
        <w:rPr>
          <w:rStyle w:val="FontStyle22"/>
          <w:sz w:val="28"/>
          <w:szCs w:val="28"/>
        </w:rPr>
        <w:t>3. Порядок и правила использования средств индивидуальной и коллективной защиты, имеющиеся в организации (разрабатывается в организации самостоятельно).</w:t>
      </w:r>
    </w:p>
    <w:p w:rsidR="00877F35" w:rsidRPr="001B16D6" w:rsidRDefault="00877F35" w:rsidP="00B102FD">
      <w:pPr>
        <w:pStyle w:val="Style9"/>
        <w:widowControl/>
        <w:tabs>
          <w:tab w:val="left" w:pos="974"/>
        </w:tabs>
        <w:spacing w:after="0" w:line="240" w:lineRule="auto"/>
        <w:ind w:firstLine="0"/>
        <w:rPr>
          <w:rStyle w:val="FontStyle22"/>
          <w:sz w:val="28"/>
          <w:szCs w:val="28"/>
        </w:rPr>
      </w:pPr>
      <w:r w:rsidRPr="001B16D6">
        <w:rPr>
          <w:rStyle w:val="FontStyle22"/>
          <w:sz w:val="28"/>
          <w:szCs w:val="28"/>
        </w:rPr>
        <w:t>4. Практическое занятие «Изг</w:t>
      </w:r>
      <w:r>
        <w:rPr>
          <w:rStyle w:val="FontStyle22"/>
          <w:sz w:val="28"/>
          <w:szCs w:val="28"/>
        </w:rPr>
        <w:t>отовление и применение простейшего</w:t>
      </w:r>
      <w:r w:rsidRPr="001B16D6">
        <w:rPr>
          <w:rStyle w:val="FontStyle22"/>
          <w:sz w:val="28"/>
          <w:szCs w:val="28"/>
        </w:rPr>
        <w:t xml:space="preserve"> средств</w:t>
      </w:r>
      <w:r>
        <w:rPr>
          <w:rStyle w:val="FontStyle22"/>
          <w:sz w:val="28"/>
          <w:szCs w:val="28"/>
        </w:rPr>
        <w:t>а</w:t>
      </w:r>
      <w:r w:rsidRPr="001B16D6">
        <w:rPr>
          <w:rStyle w:val="FontStyle22"/>
          <w:sz w:val="28"/>
          <w:szCs w:val="28"/>
        </w:rPr>
        <w:t xml:space="preserve"> защиты органов дыхания человека - ватно-марлевой повязки, усиление её защитных свойств».</w:t>
      </w:r>
    </w:p>
    <w:p w:rsidR="00877F35" w:rsidRDefault="00877F35" w:rsidP="00B102FD">
      <w:pPr>
        <w:pStyle w:val="Style9"/>
        <w:widowControl/>
        <w:tabs>
          <w:tab w:val="left" w:pos="974"/>
        </w:tabs>
        <w:spacing w:after="0" w:line="240" w:lineRule="auto"/>
        <w:ind w:firstLine="0"/>
        <w:rPr>
          <w:i/>
        </w:rPr>
      </w:pPr>
    </w:p>
    <w:p w:rsidR="00877F35" w:rsidRPr="00877F35" w:rsidRDefault="00877F35" w:rsidP="00B102FD">
      <w:pPr>
        <w:pStyle w:val="Style9"/>
        <w:widowControl/>
        <w:tabs>
          <w:tab w:val="left" w:pos="974"/>
        </w:tabs>
        <w:spacing w:after="0" w:line="240" w:lineRule="auto"/>
        <w:ind w:firstLine="0"/>
        <w:rPr>
          <w:b/>
          <w:sz w:val="28"/>
          <w:szCs w:val="28"/>
          <w:u w:val="single"/>
        </w:rPr>
      </w:pPr>
      <w:r w:rsidRPr="00877F35">
        <w:rPr>
          <w:b/>
          <w:sz w:val="28"/>
          <w:szCs w:val="28"/>
          <w:u w:val="single"/>
        </w:rPr>
        <w:t>Видео-лекции:</w:t>
      </w:r>
    </w:p>
    <w:p w:rsidR="00885E95" w:rsidRDefault="00877F35" w:rsidP="00B102FD">
      <w:pPr>
        <w:pStyle w:val="af0"/>
        <w:ind w:left="0"/>
        <w:jc w:val="both"/>
        <w:rPr>
          <w:i/>
          <w:sz w:val="24"/>
          <w:szCs w:val="24"/>
        </w:rPr>
      </w:pPr>
      <w:r w:rsidRPr="003A64D5">
        <w:rPr>
          <w:sz w:val="28"/>
          <w:szCs w:val="28"/>
        </w:rPr>
        <w:t>«Средства индивидуальной защиты органов дыхания»</w:t>
      </w:r>
      <w:r>
        <w:rPr>
          <w:sz w:val="28"/>
          <w:szCs w:val="28"/>
        </w:rPr>
        <w:t xml:space="preserve">, «Изготовление и использование простейших средств защиты органов дыхания» </w:t>
      </w:r>
      <w:r w:rsidRPr="00877F35">
        <w:rPr>
          <w:i/>
          <w:sz w:val="24"/>
          <w:szCs w:val="24"/>
        </w:rPr>
        <w:t>*на сайте от 10.04.2020</w:t>
      </w:r>
      <w:r>
        <w:rPr>
          <w:i/>
          <w:sz w:val="24"/>
          <w:szCs w:val="24"/>
        </w:rPr>
        <w:t xml:space="preserve">, </w:t>
      </w:r>
      <w:r w:rsidRPr="003A64D5">
        <w:rPr>
          <w:sz w:val="28"/>
          <w:szCs w:val="28"/>
        </w:rPr>
        <w:t xml:space="preserve">«Защитные сооружения ГО» </w:t>
      </w:r>
      <w:r w:rsidRPr="00877F35">
        <w:rPr>
          <w:i/>
          <w:sz w:val="24"/>
          <w:szCs w:val="24"/>
        </w:rPr>
        <w:t>*на сайте от 29.05.2020</w:t>
      </w:r>
      <w:r>
        <w:rPr>
          <w:i/>
          <w:sz w:val="24"/>
          <w:szCs w:val="24"/>
        </w:rPr>
        <w:t>.</w:t>
      </w:r>
    </w:p>
    <w:p w:rsidR="00877F35" w:rsidRDefault="00877F35" w:rsidP="00B102FD">
      <w:pPr>
        <w:pStyle w:val="af0"/>
        <w:ind w:left="0"/>
        <w:jc w:val="both"/>
        <w:rPr>
          <w:i/>
          <w:sz w:val="24"/>
          <w:szCs w:val="24"/>
        </w:rPr>
      </w:pPr>
    </w:p>
    <w:p w:rsidR="00877F35" w:rsidRPr="00877F35" w:rsidRDefault="00877F35" w:rsidP="00B102FD">
      <w:pPr>
        <w:pStyle w:val="af0"/>
        <w:ind w:left="0"/>
        <w:jc w:val="both"/>
        <w:rPr>
          <w:rStyle w:val="FontStyle22"/>
          <w:b/>
          <w:sz w:val="28"/>
          <w:szCs w:val="28"/>
          <w:u w:val="single"/>
        </w:rPr>
      </w:pPr>
      <w:r w:rsidRPr="00877F35">
        <w:rPr>
          <w:b/>
          <w:sz w:val="28"/>
          <w:szCs w:val="28"/>
          <w:u w:val="single"/>
        </w:rPr>
        <w:t>Фильмы:</w:t>
      </w:r>
    </w:p>
    <w:p w:rsidR="00885E95" w:rsidRDefault="00877F35" w:rsidP="00B102FD">
      <w:pPr>
        <w:pStyle w:val="af0"/>
        <w:ind w:left="0"/>
        <w:jc w:val="both"/>
        <w:rPr>
          <w:i/>
          <w:sz w:val="24"/>
          <w:szCs w:val="24"/>
        </w:rPr>
      </w:pPr>
      <w:r w:rsidRPr="00173D22">
        <w:rPr>
          <w:sz w:val="28"/>
          <w:szCs w:val="28"/>
        </w:rPr>
        <w:t>«Специальная обработка», «Изобретение противогаза»</w:t>
      </w:r>
      <w:r>
        <w:rPr>
          <w:sz w:val="28"/>
          <w:szCs w:val="28"/>
        </w:rPr>
        <w:t xml:space="preserve"> </w:t>
      </w:r>
      <w:r w:rsidRPr="00173D22">
        <w:rPr>
          <w:i/>
          <w:sz w:val="24"/>
          <w:szCs w:val="24"/>
        </w:rPr>
        <w:t>*на сайте от 13.04.2020</w:t>
      </w:r>
      <w:r>
        <w:rPr>
          <w:i/>
          <w:sz w:val="24"/>
          <w:szCs w:val="24"/>
        </w:rPr>
        <w:t>,</w:t>
      </w:r>
      <w:r w:rsidRPr="00877F35">
        <w:rPr>
          <w:sz w:val="28"/>
          <w:szCs w:val="28"/>
        </w:rPr>
        <w:t xml:space="preserve"> </w:t>
      </w:r>
      <w:r w:rsidRPr="00173D22">
        <w:rPr>
          <w:sz w:val="28"/>
          <w:szCs w:val="28"/>
        </w:rPr>
        <w:t>«Современные защитные сооружения ГО», «Средства индивидуальной защиты населения»</w:t>
      </w:r>
      <w:r w:rsidRPr="00877F35">
        <w:rPr>
          <w:i/>
          <w:sz w:val="24"/>
          <w:szCs w:val="24"/>
        </w:rPr>
        <w:t xml:space="preserve"> </w:t>
      </w:r>
      <w:r w:rsidRPr="00173D22">
        <w:rPr>
          <w:i/>
          <w:sz w:val="24"/>
          <w:szCs w:val="24"/>
        </w:rPr>
        <w:t>*на сайте от 19.11.2020.</w:t>
      </w:r>
    </w:p>
    <w:p w:rsidR="00877F35" w:rsidRPr="00877F35" w:rsidRDefault="00877F35" w:rsidP="00B102FD">
      <w:pPr>
        <w:pStyle w:val="af0"/>
        <w:ind w:left="0"/>
        <w:jc w:val="both"/>
        <w:rPr>
          <w:rStyle w:val="FontStyle22"/>
          <w:sz w:val="24"/>
          <w:szCs w:val="24"/>
        </w:rPr>
      </w:pPr>
    </w:p>
    <w:p w:rsidR="00885E95" w:rsidRPr="00877F35" w:rsidRDefault="00877F35" w:rsidP="00B102FD">
      <w:pPr>
        <w:spacing w:after="0" w:line="240" w:lineRule="auto"/>
        <w:jc w:val="both"/>
        <w:rPr>
          <w:rStyle w:val="FontStyle22"/>
          <w:b/>
          <w:bCs/>
          <w:sz w:val="28"/>
          <w:szCs w:val="28"/>
        </w:rPr>
      </w:pPr>
      <w:r w:rsidRPr="00877F35">
        <w:rPr>
          <w:rStyle w:val="FontStyle22"/>
          <w:b/>
          <w:bCs/>
          <w:sz w:val="28"/>
          <w:szCs w:val="28"/>
        </w:rPr>
        <w:t xml:space="preserve">1. Средства коллективной защиты населения. Действия населения при укрытии в защитных сооружениях. Меры безопасности при нахождении в защитных сооружениях. </w:t>
      </w:r>
    </w:p>
    <w:p w:rsidR="00885E95" w:rsidRPr="00877F35" w:rsidRDefault="00877F35" w:rsidP="00B102FD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877F35">
        <w:rPr>
          <w:sz w:val="28"/>
          <w:szCs w:val="28"/>
        </w:rPr>
        <w:t>Средства коллективной защиты (далее – СКЗ) предназначены для защиты населения, личного состава сил гражданской обороны, аварийно-спасательных формирований, техники и имущества от воздействия оружия массового поражения, а также АХОВ при авариях на химически опасных объектах.</w:t>
      </w:r>
    </w:p>
    <w:p w:rsidR="00885E95" w:rsidRPr="00877F35" w:rsidRDefault="00877F35" w:rsidP="00B102FD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877F35">
        <w:rPr>
          <w:sz w:val="28"/>
          <w:szCs w:val="28"/>
        </w:rPr>
        <w:t xml:space="preserve">Средства коллективной защиты подразделяются </w:t>
      </w:r>
      <w:proofErr w:type="gramStart"/>
      <w:r w:rsidRPr="00877F35">
        <w:rPr>
          <w:sz w:val="28"/>
          <w:szCs w:val="28"/>
        </w:rPr>
        <w:t>на</w:t>
      </w:r>
      <w:proofErr w:type="gramEnd"/>
      <w:r w:rsidRPr="00877F35">
        <w:rPr>
          <w:sz w:val="28"/>
          <w:szCs w:val="28"/>
        </w:rPr>
        <w:t>: </w:t>
      </w:r>
    </w:p>
    <w:p w:rsidR="00885E95" w:rsidRPr="00877F35" w:rsidRDefault="00877F35" w:rsidP="00B102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877F35">
        <w:rPr>
          <w:sz w:val="28"/>
          <w:szCs w:val="28"/>
        </w:rPr>
        <w:t>  специально построенные защитные сооружения;</w:t>
      </w:r>
    </w:p>
    <w:p w:rsidR="00885E95" w:rsidRPr="00877F35" w:rsidRDefault="00877F35" w:rsidP="00B102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877F35">
        <w:rPr>
          <w:sz w:val="28"/>
          <w:szCs w:val="28"/>
        </w:rPr>
        <w:t>  приспособленные (дооборудованные) под убежища и укрытия;</w:t>
      </w:r>
    </w:p>
    <w:p w:rsidR="00885E95" w:rsidRPr="00877F35" w:rsidRDefault="00877F35" w:rsidP="00B102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877F35">
        <w:rPr>
          <w:sz w:val="28"/>
          <w:szCs w:val="28"/>
        </w:rPr>
        <w:t>  укрытия.</w:t>
      </w:r>
    </w:p>
    <w:p w:rsidR="00885E95" w:rsidRPr="00877F35" w:rsidRDefault="00877F35" w:rsidP="00B102FD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877F35">
        <w:rPr>
          <w:b/>
          <w:bCs/>
          <w:sz w:val="28"/>
          <w:szCs w:val="28"/>
        </w:rPr>
        <w:lastRenderedPageBreak/>
        <w:t>Специально построенные защитные сооружения</w:t>
      </w:r>
      <w:r w:rsidRPr="00877F35">
        <w:rPr>
          <w:sz w:val="28"/>
          <w:szCs w:val="28"/>
        </w:rPr>
        <w:t xml:space="preserve"> – это убежища гражданской обороны и противорадиационные укрытия (далее – </w:t>
      </w:r>
      <w:proofErr w:type="gramStart"/>
      <w:r w:rsidRPr="00877F35">
        <w:rPr>
          <w:sz w:val="28"/>
          <w:szCs w:val="28"/>
        </w:rPr>
        <w:t>ПРУ</w:t>
      </w:r>
      <w:proofErr w:type="gramEnd"/>
      <w:r w:rsidRPr="00877F35">
        <w:rPr>
          <w:sz w:val="28"/>
          <w:szCs w:val="28"/>
        </w:rPr>
        <w:t>).</w:t>
      </w:r>
    </w:p>
    <w:p w:rsidR="00885E95" w:rsidRPr="00877F35" w:rsidRDefault="00877F35" w:rsidP="00B102FD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877F35">
        <w:rPr>
          <w:b/>
          <w:bCs/>
          <w:sz w:val="28"/>
          <w:szCs w:val="28"/>
        </w:rPr>
        <w:t>Приспособленные (дооборудованные)</w:t>
      </w:r>
      <w:r w:rsidRPr="00877F35">
        <w:rPr>
          <w:sz w:val="28"/>
          <w:szCs w:val="28"/>
        </w:rPr>
        <w:t>: </w:t>
      </w:r>
    </w:p>
    <w:p w:rsidR="00885E95" w:rsidRPr="00877F35" w:rsidRDefault="00877F35" w:rsidP="00B102FD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877F35">
        <w:rPr>
          <w:sz w:val="28"/>
          <w:szCs w:val="28"/>
        </w:rPr>
        <w:t xml:space="preserve"> под убежища и укрытия: </w:t>
      </w:r>
    </w:p>
    <w:p w:rsidR="00885E95" w:rsidRPr="00877F35" w:rsidRDefault="00877F35" w:rsidP="00B102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877F35">
        <w:rPr>
          <w:sz w:val="28"/>
          <w:szCs w:val="28"/>
        </w:rPr>
        <w:t>  горные выработки;</w:t>
      </w:r>
    </w:p>
    <w:p w:rsidR="00885E95" w:rsidRPr="00877F35" w:rsidRDefault="00877F35" w:rsidP="00B102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877F35">
        <w:rPr>
          <w:sz w:val="28"/>
          <w:szCs w:val="28"/>
        </w:rPr>
        <w:t>  естественные полости;</w:t>
      </w:r>
    </w:p>
    <w:p w:rsidR="00885E95" w:rsidRPr="00877F35" w:rsidRDefault="00877F35" w:rsidP="00B102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877F35">
        <w:rPr>
          <w:sz w:val="28"/>
          <w:szCs w:val="28"/>
        </w:rPr>
        <w:t>  метрополитены;</w:t>
      </w:r>
    </w:p>
    <w:p w:rsidR="00885E95" w:rsidRPr="00877F35" w:rsidRDefault="00877F35" w:rsidP="00B102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877F35">
        <w:rPr>
          <w:sz w:val="28"/>
          <w:szCs w:val="28"/>
        </w:rPr>
        <w:t>  коллекторы и переходы;</w:t>
      </w:r>
    </w:p>
    <w:p w:rsidR="00885E95" w:rsidRPr="00877F35" w:rsidRDefault="00877F35" w:rsidP="00B102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877F35">
        <w:rPr>
          <w:sz w:val="28"/>
          <w:szCs w:val="28"/>
        </w:rPr>
        <w:t>  транспортные туннели.</w:t>
      </w:r>
    </w:p>
    <w:p w:rsidR="00885E95" w:rsidRPr="00877F35" w:rsidRDefault="00877F35" w:rsidP="00B102FD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877F35">
        <w:rPr>
          <w:sz w:val="28"/>
          <w:szCs w:val="28"/>
        </w:rPr>
        <w:t xml:space="preserve">под усиленные укрытия и </w:t>
      </w:r>
      <w:proofErr w:type="gramStart"/>
      <w:r w:rsidRPr="00877F35">
        <w:rPr>
          <w:sz w:val="28"/>
          <w:szCs w:val="28"/>
        </w:rPr>
        <w:t>ПРУ</w:t>
      </w:r>
      <w:proofErr w:type="gramEnd"/>
      <w:r w:rsidRPr="00877F35">
        <w:rPr>
          <w:sz w:val="28"/>
          <w:szCs w:val="28"/>
        </w:rPr>
        <w:t>: </w:t>
      </w:r>
    </w:p>
    <w:p w:rsidR="00885E95" w:rsidRPr="00877F35" w:rsidRDefault="00877F35" w:rsidP="00B102F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877F35">
        <w:rPr>
          <w:sz w:val="28"/>
          <w:szCs w:val="28"/>
        </w:rPr>
        <w:t>  подвальные помещения;</w:t>
      </w:r>
    </w:p>
    <w:p w:rsidR="00885E95" w:rsidRPr="00877F35" w:rsidRDefault="00877F35" w:rsidP="00B102F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877F35">
        <w:rPr>
          <w:sz w:val="28"/>
          <w:szCs w:val="28"/>
        </w:rPr>
        <w:t>  подвалы жилых зданий;</w:t>
      </w:r>
    </w:p>
    <w:p w:rsidR="00885E95" w:rsidRPr="00877F35" w:rsidRDefault="00877F35" w:rsidP="00B102F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877F35">
        <w:rPr>
          <w:sz w:val="28"/>
          <w:szCs w:val="28"/>
        </w:rPr>
        <w:t>  подземное пространство городов.</w:t>
      </w:r>
    </w:p>
    <w:p w:rsidR="00885E95" w:rsidRPr="00877F35" w:rsidRDefault="00877F35" w:rsidP="00B102FD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77F35">
        <w:rPr>
          <w:sz w:val="28"/>
          <w:szCs w:val="28"/>
        </w:rPr>
        <w:t>под ПРУ</w:t>
      </w:r>
      <w:proofErr w:type="gramEnd"/>
      <w:r w:rsidRPr="00877F35">
        <w:rPr>
          <w:sz w:val="28"/>
          <w:szCs w:val="28"/>
        </w:rPr>
        <w:t>: </w:t>
      </w:r>
    </w:p>
    <w:p w:rsidR="00885E95" w:rsidRPr="00877F35" w:rsidRDefault="00877F35" w:rsidP="00B102F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877F35">
        <w:rPr>
          <w:sz w:val="28"/>
          <w:szCs w:val="28"/>
        </w:rPr>
        <w:t xml:space="preserve">  </w:t>
      </w:r>
      <w:proofErr w:type="spellStart"/>
      <w:r w:rsidRPr="00877F35">
        <w:rPr>
          <w:sz w:val="28"/>
          <w:szCs w:val="28"/>
        </w:rPr>
        <w:t>неусиленные</w:t>
      </w:r>
      <w:proofErr w:type="spellEnd"/>
      <w:r w:rsidRPr="00877F35">
        <w:rPr>
          <w:sz w:val="28"/>
          <w:szCs w:val="28"/>
        </w:rPr>
        <w:t xml:space="preserve"> подвалы и подполья жилых, общественных, производственных и др. зданий и сооружений;</w:t>
      </w:r>
    </w:p>
    <w:p w:rsidR="00885E95" w:rsidRPr="00877F35" w:rsidRDefault="00877F35" w:rsidP="00B102F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877F35">
        <w:rPr>
          <w:sz w:val="28"/>
          <w:szCs w:val="28"/>
        </w:rPr>
        <w:t>  подвальные помещения наземных зданий и сооружений.</w:t>
      </w:r>
    </w:p>
    <w:p w:rsidR="00885E95" w:rsidRPr="00877F35" w:rsidRDefault="00877F35" w:rsidP="00B102FD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877F35">
        <w:rPr>
          <w:sz w:val="28"/>
          <w:szCs w:val="28"/>
        </w:rPr>
        <w:t xml:space="preserve"> укрытия: </w:t>
      </w:r>
    </w:p>
    <w:p w:rsidR="00885E95" w:rsidRPr="00877F35" w:rsidRDefault="00877F35" w:rsidP="00B102F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877F35">
        <w:rPr>
          <w:sz w:val="28"/>
          <w:szCs w:val="28"/>
        </w:rPr>
        <w:t>  открытые и перекрытые щели, ниши, траншеи, котлованы, овраги и т.п.;</w:t>
      </w:r>
    </w:p>
    <w:p w:rsidR="00885E95" w:rsidRPr="00877F35" w:rsidRDefault="00877F35" w:rsidP="00B102F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877F35">
        <w:rPr>
          <w:sz w:val="28"/>
          <w:szCs w:val="28"/>
        </w:rPr>
        <w:t>  закрытые блиндажи, землянки и т.п.</w:t>
      </w:r>
    </w:p>
    <w:p w:rsidR="00885E95" w:rsidRPr="00877F35" w:rsidRDefault="00877F35" w:rsidP="00B102FD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877F35">
        <w:rPr>
          <w:b/>
          <w:bCs/>
          <w:sz w:val="28"/>
          <w:szCs w:val="28"/>
        </w:rPr>
        <w:t>Защитные сооружения</w:t>
      </w:r>
      <w:r w:rsidRPr="00877F35">
        <w:rPr>
          <w:sz w:val="28"/>
          <w:szCs w:val="28"/>
        </w:rPr>
        <w:t> предназначены для защиты населения, личного состава органов управления, узлов связи и ряда других объектов в военное время от воздействия оружия массового поражения, а также от воздействия вторичных поражающих факторов в случае стихийных бедствий, аварий и катастроф и должны использоваться в мирное время для нужд хозяйства и обслуживания населения.</w:t>
      </w:r>
    </w:p>
    <w:p w:rsidR="00885E95" w:rsidRPr="00877F35" w:rsidRDefault="00877F35" w:rsidP="00B102FD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877F35">
        <w:rPr>
          <w:b/>
          <w:bCs/>
          <w:sz w:val="28"/>
          <w:szCs w:val="28"/>
        </w:rPr>
        <w:t>Классификация защитных сооружений</w:t>
      </w:r>
      <w:r w:rsidRPr="00877F35">
        <w:rPr>
          <w:sz w:val="28"/>
          <w:szCs w:val="28"/>
        </w:rPr>
        <w:t>: </w:t>
      </w:r>
    </w:p>
    <w:p w:rsidR="00885E95" w:rsidRPr="00877F35" w:rsidRDefault="00877F35" w:rsidP="00B102F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877F35">
        <w:rPr>
          <w:sz w:val="28"/>
          <w:szCs w:val="28"/>
        </w:rPr>
        <w:t>  </w:t>
      </w:r>
      <w:proofErr w:type="gramStart"/>
      <w:r w:rsidRPr="00877F35">
        <w:rPr>
          <w:b/>
          <w:bCs/>
          <w:sz w:val="28"/>
          <w:szCs w:val="28"/>
        </w:rPr>
        <w:t>убежища</w:t>
      </w:r>
      <w:r w:rsidRPr="00877F35">
        <w:rPr>
          <w:sz w:val="28"/>
          <w:szCs w:val="28"/>
        </w:rPr>
        <w:t> (по вместимости – малые, средние, большие; по месту расположения – отдельно стоящие, встроенные; по времени возведения - возводимые заблаговременно, быстровозводимые; по защитным свойствам – от ударной волны, от проникающей радиации);</w:t>
      </w:r>
      <w:proofErr w:type="gramEnd"/>
    </w:p>
    <w:p w:rsidR="00885E95" w:rsidRPr="00877F35" w:rsidRDefault="00877F35" w:rsidP="00B102F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877F35">
        <w:rPr>
          <w:sz w:val="28"/>
          <w:szCs w:val="28"/>
        </w:rPr>
        <w:t>  </w:t>
      </w:r>
      <w:proofErr w:type="gramStart"/>
      <w:r w:rsidRPr="00877F35">
        <w:rPr>
          <w:b/>
          <w:bCs/>
          <w:sz w:val="28"/>
          <w:szCs w:val="28"/>
        </w:rPr>
        <w:t>Укрытия</w:t>
      </w:r>
      <w:r w:rsidRPr="00877F35">
        <w:rPr>
          <w:sz w:val="28"/>
          <w:szCs w:val="28"/>
        </w:rPr>
        <w:t> (по защитным свойствам – защита от проникающей радиации; по обеспечению вентиляцией – принудительная, естественная; по месту расположения – отдельное, встроенное, приспосабливаемое и т.д.; по вместимости – малые, большие);</w:t>
      </w:r>
      <w:proofErr w:type="gramEnd"/>
    </w:p>
    <w:p w:rsidR="00885E95" w:rsidRPr="00877F35" w:rsidRDefault="00877F35" w:rsidP="00B102FD">
      <w:pPr>
        <w:spacing w:after="0" w:line="240" w:lineRule="auto"/>
        <w:ind w:firstLine="709"/>
        <w:jc w:val="both"/>
        <w:rPr>
          <w:sz w:val="28"/>
          <w:szCs w:val="28"/>
        </w:rPr>
      </w:pPr>
      <w:r w:rsidRPr="00877F35">
        <w:rPr>
          <w:b/>
          <w:bCs/>
          <w:sz w:val="28"/>
          <w:szCs w:val="28"/>
        </w:rPr>
        <w:t xml:space="preserve"> укрытия</w:t>
      </w:r>
      <w:r w:rsidRPr="00877F35">
        <w:rPr>
          <w:sz w:val="28"/>
          <w:szCs w:val="28"/>
          <w:shd w:val="clear" w:color="auto" w:fill="FFFFFF"/>
        </w:rPr>
        <w:t>:</w:t>
      </w:r>
    </w:p>
    <w:p w:rsidR="00885E95" w:rsidRPr="00877F35" w:rsidRDefault="00877F35" w:rsidP="00B102F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877F35">
        <w:rPr>
          <w:sz w:val="28"/>
          <w:szCs w:val="28"/>
        </w:rPr>
        <w:t>щели (открытые и перекрытые);</w:t>
      </w:r>
    </w:p>
    <w:p w:rsidR="00885E95" w:rsidRPr="00877F35" w:rsidRDefault="00877F35" w:rsidP="00B102F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877F35">
        <w:rPr>
          <w:sz w:val="28"/>
          <w:szCs w:val="28"/>
        </w:rPr>
        <w:t>траншеи;</w:t>
      </w:r>
    </w:p>
    <w:p w:rsidR="00885E95" w:rsidRPr="00877F35" w:rsidRDefault="00877F35" w:rsidP="00B102F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877F35">
        <w:rPr>
          <w:sz w:val="28"/>
          <w:szCs w:val="28"/>
        </w:rPr>
        <w:t>погреба, подвалы;</w:t>
      </w:r>
    </w:p>
    <w:p w:rsidR="00885E95" w:rsidRPr="00877F35" w:rsidRDefault="00877F35" w:rsidP="00B102F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877F35">
        <w:rPr>
          <w:sz w:val="28"/>
          <w:szCs w:val="28"/>
        </w:rPr>
        <w:t>укрытия от непогоды (навесы, шалаши).</w:t>
      </w:r>
    </w:p>
    <w:p w:rsidR="00885E95" w:rsidRPr="00877F35" w:rsidRDefault="00877F35" w:rsidP="00B102FD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877F35">
        <w:rPr>
          <w:b/>
          <w:bCs/>
          <w:sz w:val="28"/>
          <w:szCs w:val="28"/>
        </w:rPr>
        <w:t>Убежище гражданской обороны </w:t>
      </w:r>
      <w:r w:rsidRPr="00877F35">
        <w:rPr>
          <w:sz w:val="28"/>
          <w:szCs w:val="28"/>
        </w:rPr>
        <w:t xml:space="preserve">– это защитное сооружение (далее – ЗС), обеспечивающее в течение определённого времени защиту укрываемых от воздействия поражающих факторов ядерного оружия и обычных средств поражения, БС, ОВ, а также при необходимости от катастрофического </w:t>
      </w:r>
      <w:r w:rsidRPr="00877F35">
        <w:rPr>
          <w:sz w:val="28"/>
          <w:szCs w:val="28"/>
        </w:rPr>
        <w:lastRenderedPageBreak/>
        <w:t>затопления, АХОВ, радиоактивных продуктов при разрушении ядерных энергоустановок, высоких температур и продуктов горения при пожаре.</w:t>
      </w:r>
    </w:p>
    <w:p w:rsidR="00885E95" w:rsidRPr="00877F35" w:rsidRDefault="00877F35" w:rsidP="00B102FD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877F35">
        <w:rPr>
          <w:sz w:val="28"/>
          <w:szCs w:val="28"/>
        </w:rPr>
        <w:t>Убежища создаются для защиты: </w:t>
      </w:r>
    </w:p>
    <w:p w:rsidR="00885E95" w:rsidRPr="00877F35" w:rsidRDefault="00877F35" w:rsidP="00B102F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877F35">
        <w:rPr>
          <w:sz w:val="28"/>
          <w:szCs w:val="28"/>
        </w:rPr>
        <w:t>  работников наибольшей работающей смены организаций, расположенных в зонах возможных сильных разрушений и продолжающих свою деятельность в военное время; работников организаций, обеспечивающих жизнедеятельность городов, отнесённых к группам по гражданской обороне, и организаций, отнесённых к категории особой важности;</w:t>
      </w:r>
    </w:p>
    <w:p w:rsidR="00885E95" w:rsidRPr="00877F35" w:rsidRDefault="00877F35" w:rsidP="00B102F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877F35">
        <w:rPr>
          <w:sz w:val="28"/>
          <w:szCs w:val="28"/>
        </w:rPr>
        <w:t>  рабочих и служащих атомных электростанций и их обслуживающих предприятий;</w:t>
      </w:r>
    </w:p>
    <w:p w:rsidR="00885E95" w:rsidRPr="00877F35" w:rsidRDefault="00877F35" w:rsidP="00B102F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877F35">
        <w:rPr>
          <w:sz w:val="28"/>
          <w:szCs w:val="28"/>
        </w:rPr>
        <w:t>  нетранспортабельных больных;</w:t>
      </w:r>
    </w:p>
    <w:p w:rsidR="00885E95" w:rsidRPr="00877F35" w:rsidRDefault="00877F35" w:rsidP="00B102F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877F35">
        <w:rPr>
          <w:sz w:val="28"/>
          <w:szCs w:val="28"/>
        </w:rPr>
        <w:t>  трудоспособного населения городов, отнесённых к особой группе по гражданской обороне.</w:t>
      </w:r>
    </w:p>
    <w:p w:rsidR="00885E95" w:rsidRPr="00877F35" w:rsidRDefault="00877F35" w:rsidP="00B102FD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877F35">
        <w:rPr>
          <w:sz w:val="28"/>
          <w:szCs w:val="28"/>
        </w:rPr>
        <w:t>Убежища следует располагать в пределах радиуса сбора и местах наибольшего сосредоточения укрываемого персонала (населения). Радиус сбора укрываемых в убежищах следует принимать при застройке территории малоэтажными зданиями – 500 м, а многоэтажными – 400 м. </w:t>
      </w:r>
    </w:p>
    <w:p w:rsidR="00885E95" w:rsidRPr="00877F35" w:rsidRDefault="00877F35" w:rsidP="00B102FD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877F35">
        <w:rPr>
          <w:sz w:val="28"/>
          <w:szCs w:val="28"/>
        </w:rPr>
        <w:t xml:space="preserve"> Срок заполнения убежищ не должен превышать 15 мин. В тех случаях, когда группы укрываемых оказываются за пределами радиуса сбора, следует предусматривать укрытие их в близлежащем убежище, имеющем тамбуры-шлюзы во входе. Срок заполнения не должен превышать 30 минут.</w:t>
      </w:r>
    </w:p>
    <w:p w:rsidR="00885E95" w:rsidRPr="00877F35" w:rsidRDefault="00877F35" w:rsidP="00B102FD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877F35">
        <w:rPr>
          <w:sz w:val="28"/>
          <w:szCs w:val="28"/>
        </w:rPr>
        <w:t>Высоту помещений убежищ следует принимать в соответствии с требованиями их использования в мирное время, но не более 3,5 м. При высоте помещений от 2,15 до 2,9 м следует предусматривать двухъярусное расположение нар, а при высоте 2,9 м и более – трёхъярусное, допускается не менее 1,85 м (</w:t>
      </w:r>
      <w:proofErr w:type="spellStart"/>
      <w:r w:rsidRPr="00877F35">
        <w:rPr>
          <w:sz w:val="28"/>
          <w:szCs w:val="28"/>
        </w:rPr>
        <w:t>одноярусн</w:t>
      </w:r>
      <w:proofErr w:type="spellEnd"/>
      <w:r w:rsidRPr="00877F35">
        <w:rPr>
          <w:sz w:val="28"/>
          <w:szCs w:val="28"/>
        </w:rPr>
        <w:t>.) по технико-экономическим обоснованиям. </w:t>
      </w:r>
    </w:p>
    <w:p w:rsidR="00885E95" w:rsidRPr="00877F35" w:rsidRDefault="00877F35" w:rsidP="00B102FD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877F35">
        <w:rPr>
          <w:sz w:val="28"/>
          <w:szCs w:val="28"/>
        </w:rPr>
        <w:t xml:space="preserve"> В убежищах учреждений здравоохранения при высоте помещения 2,15 м и более принимается двухъярусное расположение нар (кроватей для нетранспортабельных больных).</w:t>
      </w:r>
    </w:p>
    <w:p w:rsidR="00885E95" w:rsidRPr="00877F35" w:rsidRDefault="00877F35" w:rsidP="00B102FD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877F35">
        <w:rPr>
          <w:b/>
          <w:bCs/>
          <w:sz w:val="28"/>
          <w:szCs w:val="28"/>
        </w:rPr>
        <w:t>Укрытия – </w:t>
      </w:r>
      <w:r w:rsidRPr="00877F35">
        <w:rPr>
          <w:sz w:val="28"/>
          <w:szCs w:val="28"/>
        </w:rPr>
        <w:t>защитное сооружение, обеспечивающее защиту укрываемых от воздействия ионизирующих излучений при радиоактивном заражении (загрязнении) местности и допускающее непрерывное пребывание в нём укрываемых в течение определённого времени. </w:t>
      </w:r>
      <w:r w:rsidRPr="00877F35">
        <w:rPr>
          <w:sz w:val="28"/>
          <w:szCs w:val="28"/>
        </w:rPr>
        <w:br/>
      </w:r>
      <w:proofErr w:type="gramStart"/>
      <w:r w:rsidRPr="00877F35">
        <w:rPr>
          <w:sz w:val="28"/>
          <w:szCs w:val="28"/>
        </w:rPr>
        <w:t>ПРУ</w:t>
      </w:r>
      <w:proofErr w:type="gramEnd"/>
      <w:r w:rsidRPr="00877F35">
        <w:rPr>
          <w:sz w:val="28"/>
          <w:szCs w:val="28"/>
        </w:rPr>
        <w:t xml:space="preserve"> создаются для защиты: </w:t>
      </w:r>
    </w:p>
    <w:p w:rsidR="00885E95" w:rsidRPr="00877F35" w:rsidRDefault="00877F35" w:rsidP="00B102F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877F35">
        <w:rPr>
          <w:sz w:val="28"/>
          <w:szCs w:val="28"/>
        </w:rPr>
        <w:t>  работников организаций, расположенных за пределами зон возможных сильных разрушений и продолжающих свою деятельность в военное время;</w:t>
      </w:r>
    </w:p>
    <w:p w:rsidR="00885E95" w:rsidRPr="00877F35" w:rsidRDefault="00877F35" w:rsidP="00B102F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877F35">
        <w:rPr>
          <w:sz w:val="28"/>
          <w:szCs w:val="28"/>
        </w:rPr>
        <w:t>  населения городов и других населённых пунктов, не отнесённых к группам по гражданской обороне, а также населения, эвакуируемого из городов, отнесённых к группам по гражданской обороне, зон возможных сильных разрушений, организаций, отнесённых к категории особой важности, и зон возможного катастрофического затопления.</w:t>
      </w:r>
    </w:p>
    <w:p w:rsidR="00885E95" w:rsidRPr="00877F35" w:rsidRDefault="00877F35" w:rsidP="00B102FD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877F35">
        <w:rPr>
          <w:sz w:val="28"/>
          <w:szCs w:val="28"/>
        </w:rPr>
        <w:t xml:space="preserve">Высота помещений должна быть не менее 1,9 м от пола до низа выступающих конструкций перекрытия. При приспособлении под укрытия </w:t>
      </w:r>
      <w:r w:rsidRPr="00877F35">
        <w:rPr>
          <w:sz w:val="28"/>
          <w:szCs w:val="28"/>
        </w:rPr>
        <w:lastRenderedPageBreak/>
        <w:t>подпольев, погребов и других заглубленных помещений высота их может быть меньшей – до 1,7 м. </w:t>
      </w:r>
    </w:p>
    <w:p w:rsidR="00885E95" w:rsidRPr="00877F35" w:rsidRDefault="00877F35" w:rsidP="00B102FD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877F35">
        <w:rPr>
          <w:sz w:val="28"/>
          <w:szCs w:val="28"/>
        </w:rPr>
        <w:t xml:space="preserve"> Норма площади на одного укрываемого составляет 0,6 м</w:t>
      </w:r>
      <w:proofErr w:type="gramStart"/>
      <w:r w:rsidRPr="00877F35">
        <w:rPr>
          <w:sz w:val="28"/>
          <w:szCs w:val="28"/>
        </w:rPr>
        <w:t>2</w:t>
      </w:r>
      <w:proofErr w:type="gramEnd"/>
      <w:r w:rsidRPr="00877F35">
        <w:rPr>
          <w:sz w:val="28"/>
          <w:szCs w:val="28"/>
        </w:rPr>
        <w:t xml:space="preserve"> при одноярусном, 0,5 м2 при двухъярусном и 0,4 м2 при трёхъярусном расположении нар. </w:t>
      </w:r>
    </w:p>
    <w:p w:rsidR="00885E95" w:rsidRPr="00877F35" w:rsidRDefault="00877F35" w:rsidP="00B102FD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877F35">
        <w:rPr>
          <w:sz w:val="28"/>
          <w:szCs w:val="28"/>
        </w:rPr>
        <w:t xml:space="preserve"> Водоснабжение </w:t>
      </w:r>
      <w:proofErr w:type="gramStart"/>
      <w:r w:rsidRPr="00877F35">
        <w:rPr>
          <w:sz w:val="28"/>
          <w:szCs w:val="28"/>
        </w:rPr>
        <w:t>ПРУ</w:t>
      </w:r>
      <w:proofErr w:type="gramEnd"/>
      <w:r w:rsidRPr="00877F35">
        <w:rPr>
          <w:sz w:val="28"/>
          <w:szCs w:val="28"/>
        </w:rPr>
        <w:t xml:space="preserve"> осуществляется от водопроводной сети. При её отсутствии предусматриваются места для размещения переносных баков для питьевой воды из расчёта 2 л/</w:t>
      </w:r>
      <w:proofErr w:type="spellStart"/>
      <w:r w:rsidRPr="00877F35">
        <w:rPr>
          <w:sz w:val="28"/>
          <w:szCs w:val="28"/>
        </w:rPr>
        <w:t>сут</w:t>
      </w:r>
      <w:proofErr w:type="spellEnd"/>
      <w:r w:rsidRPr="00877F35">
        <w:rPr>
          <w:sz w:val="28"/>
          <w:szCs w:val="28"/>
        </w:rPr>
        <w:t xml:space="preserve"> на одного укрываемого.</w:t>
      </w:r>
    </w:p>
    <w:p w:rsidR="00885E95" w:rsidRPr="00877F35" w:rsidRDefault="00877F35" w:rsidP="00B102FD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877F35">
        <w:rPr>
          <w:b/>
          <w:bCs/>
          <w:sz w:val="28"/>
          <w:szCs w:val="28"/>
        </w:rPr>
        <w:t>укрытие </w:t>
      </w:r>
      <w:r w:rsidRPr="00877F35">
        <w:rPr>
          <w:sz w:val="28"/>
          <w:szCs w:val="28"/>
        </w:rPr>
        <w:t>– сооружение, обеспечивающее частичную защиту укрываемых от светового излучения и обломков разрушенных зданий, а также снижающее воздействие проникающей радиации, ударной волны ядерного взрыва и радиоактивных излучений на зараженной местности (щели, подвалы и др. заглубленные помещения).  Они строятся: </w:t>
      </w:r>
    </w:p>
    <w:p w:rsidR="00885E95" w:rsidRPr="00877F35" w:rsidRDefault="00877F35" w:rsidP="00B102F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877F35">
        <w:rPr>
          <w:sz w:val="28"/>
          <w:szCs w:val="28"/>
        </w:rPr>
        <w:t>  в городах – для рабочих и служащих на время до окончания строительства быстровозводимых убежищ; для населения – до завершения эвакуации;</w:t>
      </w:r>
    </w:p>
    <w:p w:rsidR="00885E95" w:rsidRPr="00877F35" w:rsidRDefault="00877F35" w:rsidP="00B102F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877F35">
        <w:rPr>
          <w:sz w:val="28"/>
          <w:szCs w:val="28"/>
        </w:rPr>
        <w:t xml:space="preserve">  в сельской местности – для рабочих и служащих предприятий и населения – окончания строительства быстровозводимых </w:t>
      </w:r>
      <w:proofErr w:type="gramStart"/>
      <w:r w:rsidRPr="00877F35">
        <w:rPr>
          <w:sz w:val="28"/>
          <w:szCs w:val="28"/>
        </w:rPr>
        <w:t>ПРУ</w:t>
      </w:r>
      <w:proofErr w:type="gramEnd"/>
      <w:r w:rsidRPr="00877F35">
        <w:rPr>
          <w:sz w:val="28"/>
          <w:szCs w:val="28"/>
        </w:rPr>
        <w:t>.</w:t>
      </w:r>
    </w:p>
    <w:p w:rsidR="00885E95" w:rsidRPr="00877F35" w:rsidRDefault="00877F35" w:rsidP="00B102FD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877F35">
        <w:rPr>
          <w:sz w:val="28"/>
          <w:szCs w:val="28"/>
        </w:rPr>
        <w:t>Начало строительства – по введению общей готовности гражданской обороны, для временного укрытия при внезапном нападении противника. </w:t>
      </w:r>
    </w:p>
    <w:p w:rsidR="00885E95" w:rsidRPr="00877F35" w:rsidRDefault="00877F35" w:rsidP="00B102FD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877F35">
        <w:rPr>
          <w:sz w:val="28"/>
          <w:szCs w:val="28"/>
        </w:rPr>
        <w:t xml:space="preserve"> </w:t>
      </w:r>
    </w:p>
    <w:p w:rsidR="00885E95" w:rsidRPr="00877F35" w:rsidRDefault="00877F35" w:rsidP="00B102FD">
      <w:pPr>
        <w:spacing w:after="0" w:line="240" w:lineRule="auto"/>
        <w:rPr>
          <w:sz w:val="28"/>
          <w:szCs w:val="28"/>
        </w:rPr>
      </w:pPr>
      <w:r w:rsidRPr="00877F35">
        <w:rPr>
          <w:b/>
          <w:sz w:val="28"/>
          <w:szCs w:val="28"/>
        </w:rPr>
        <w:t xml:space="preserve">Задание 1. Произвести эвакуацию в убежище </w:t>
      </w:r>
    </w:p>
    <w:p w:rsidR="00885E95" w:rsidRPr="00877F35" w:rsidRDefault="00877F35" w:rsidP="00B102FD">
      <w:pPr>
        <w:spacing w:after="0" w:line="240" w:lineRule="auto"/>
        <w:ind w:firstLine="708"/>
        <w:rPr>
          <w:sz w:val="28"/>
          <w:szCs w:val="28"/>
        </w:rPr>
      </w:pPr>
      <w:r w:rsidRPr="00877F35">
        <w:rPr>
          <w:sz w:val="28"/>
          <w:szCs w:val="28"/>
        </w:rPr>
        <w:t>Порядок выполнения:</w:t>
      </w:r>
    </w:p>
    <w:p w:rsidR="00885E95" w:rsidRPr="00877F35" w:rsidRDefault="00877F35" w:rsidP="00B102FD">
      <w:pPr>
        <w:spacing w:after="0" w:line="240" w:lineRule="auto"/>
        <w:ind w:firstLine="708"/>
        <w:rPr>
          <w:sz w:val="28"/>
          <w:szCs w:val="28"/>
        </w:rPr>
      </w:pPr>
      <w:r w:rsidRPr="00877F35">
        <w:rPr>
          <w:sz w:val="28"/>
          <w:szCs w:val="28"/>
        </w:rPr>
        <w:t>- по сигналу тревоги произвести эвакуацию в убежище;</w:t>
      </w:r>
    </w:p>
    <w:p w:rsidR="00885E95" w:rsidRPr="00877F35" w:rsidRDefault="00877F35" w:rsidP="00B102FD">
      <w:pPr>
        <w:spacing w:after="0" w:line="240" w:lineRule="auto"/>
        <w:ind w:firstLine="708"/>
        <w:rPr>
          <w:sz w:val="28"/>
          <w:szCs w:val="28"/>
        </w:rPr>
      </w:pPr>
      <w:r w:rsidRPr="00877F35">
        <w:rPr>
          <w:sz w:val="28"/>
          <w:szCs w:val="28"/>
        </w:rPr>
        <w:t>- занять места в убежище, закрыть герметично двери;</w:t>
      </w:r>
    </w:p>
    <w:p w:rsidR="00877F35" w:rsidRDefault="00877F35" w:rsidP="00B102FD">
      <w:pPr>
        <w:spacing w:after="0" w:line="240" w:lineRule="auto"/>
        <w:rPr>
          <w:b/>
          <w:sz w:val="28"/>
          <w:szCs w:val="28"/>
        </w:rPr>
      </w:pPr>
    </w:p>
    <w:p w:rsidR="00885E95" w:rsidRPr="00877F35" w:rsidRDefault="00877F35" w:rsidP="00B102FD">
      <w:pPr>
        <w:spacing w:after="0" w:line="240" w:lineRule="auto"/>
        <w:rPr>
          <w:b/>
          <w:sz w:val="28"/>
          <w:szCs w:val="28"/>
        </w:rPr>
      </w:pPr>
      <w:r w:rsidRPr="00877F35">
        <w:rPr>
          <w:b/>
          <w:sz w:val="28"/>
          <w:szCs w:val="28"/>
        </w:rPr>
        <w:t>Задание 2. Произвести измерение радиационного фона и химического заражения</w:t>
      </w:r>
    </w:p>
    <w:p w:rsidR="00885E95" w:rsidRPr="00877F35" w:rsidRDefault="00877F35" w:rsidP="00B102FD">
      <w:pPr>
        <w:spacing w:after="0" w:line="240" w:lineRule="auto"/>
        <w:ind w:firstLine="708"/>
        <w:rPr>
          <w:sz w:val="28"/>
          <w:szCs w:val="28"/>
        </w:rPr>
      </w:pPr>
      <w:r w:rsidRPr="00877F35">
        <w:rPr>
          <w:sz w:val="28"/>
          <w:szCs w:val="28"/>
        </w:rPr>
        <w:t>Порядок выполнения:</w:t>
      </w:r>
    </w:p>
    <w:p w:rsidR="00885E95" w:rsidRPr="00877F35" w:rsidRDefault="00877F35" w:rsidP="00B102FD">
      <w:pPr>
        <w:spacing w:after="0" w:line="240" w:lineRule="auto"/>
        <w:ind w:firstLine="708"/>
        <w:rPr>
          <w:sz w:val="28"/>
          <w:szCs w:val="28"/>
        </w:rPr>
      </w:pPr>
      <w:r w:rsidRPr="00877F35">
        <w:rPr>
          <w:sz w:val="28"/>
          <w:szCs w:val="28"/>
        </w:rPr>
        <w:t>- привести дозиметр в рабочее положение;</w:t>
      </w:r>
    </w:p>
    <w:p w:rsidR="00885E95" w:rsidRPr="00877F35" w:rsidRDefault="00877F35" w:rsidP="00B102FD">
      <w:pPr>
        <w:spacing w:after="0" w:line="240" w:lineRule="auto"/>
        <w:ind w:firstLine="708"/>
        <w:rPr>
          <w:sz w:val="28"/>
          <w:szCs w:val="28"/>
        </w:rPr>
      </w:pPr>
      <w:r w:rsidRPr="00877F35">
        <w:rPr>
          <w:sz w:val="28"/>
          <w:szCs w:val="28"/>
        </w:rPr>
        <w:t xml:space="preserve">- произвести измерение радиоактивного фона и параметров предельно </w:t>
      </w:r>
      <w:proofErr w:type="spellStart"/>
      <w:r w:rsidRPr="00877F35">
        <w:rPr>
          <w:sz w:val="28"/>
          <w:szCs w:val="28"/>
        </w:rPr>
        <w:t>допуцстимой</w:t>
      </w:r>
      <w:proofErr w:type="spellEnd"/>
      <w:r w:rsidRPr="00877F35">
        <w:rPr>
          <w:sz w:val="28"/>
          <w:szCs w:val="28"/>
        </w:rPr>
        <w:t xml:space="preserve"> концентрации химических веществ на территории;</w:t>
      </w:r>
    </w:p>
    <w:p w:rsidR="00885E95" w:rsidRPr="00877F35" w:rsidRDefault="00877F35" w:rsidP="00B102FD">
      <w:pPr>
        <w:spacing w:after="0" w:line="240" w:lineRule="auto"/>
        <w:ind w:firstLine="708"/>
        <w:rPr>
          <w:sz w:val="28"/>
          <w:szCs w:val="28"/>
        </w:rPr>
      </w:pPr>
      <w:r w:rsidRPr="00877F35">
        <w:rPr>
          <w:sz w:val="28"/>
          <w:szCs w:val="28"/>
        </w:rPr>
        <w:t>- определить возможность подачи команды «Снять противогазы» исходя из полученных измерений.</w:t>
      </w:r>
    </w:p>
    <w:p w:rsidR="00877F35" w:rsidRDefault="00877F35" w:rsidP="00B102FD">
      <w:pPr>
        <w:spacing w:after="0" w:line="240" w:lineRule="auto"/>
        <w:rPr>
          <w:rStyle w:val="FontStyle22"/>
          <w:b/>
          <w:bCs/>
          <w:sz w:val="24"/>
          <w:szCs w:val="24"/>
        </w:rPr>
      </w:pPr>
    </w:p>
    <w:p w:rsidR="00885E95" w:rsidRPr="00877F35" w:rsidRDefault="00877F35" w:rsidP="00B102FD">
      <w:pPr>
        <w:spacing w:after="0" w:line="240" w:lineRule="auto"/>
        <w:rPr>
          <w:b/>
          <w:sz w:val="28"/>
          <w:szCs w:val="28"/>
        </w:rPr>
      </w:pPr>
      <w:r w:rsidRPr="00877F35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 xml:space="preserve">. </w:t>
      </w:r>
      <w:r w:rsidRPr="00877F35">
        <w:rPr>
          <w:b/>
          <w:sz w:val="28"/>
          <w:szCs w:val="28"/>
        </w:rPr>
        <w:t>Средства индивидуальной защиты от оружия массового поражения</w:t>
      </w:r>
    </w:p>
    <w:p w:rsidR="00877F35" w:rsidRDefault="00877F35" w:rsidP="00B102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Style w:val="ae"/>
          <w:color w:val="000000"/>
          <w:sz w:val="28"/>
          <w:szCs w:val="28"/>
        </w:rPr>
      </w:pPr>
      <w:r w:rsidRPr="00877F35">
        <w:rPr>
          <w:rStyle w:val="ae"/>
          <w:color w:val="000000"/>
          <w:sz w:val="28"/>
          <w:szCs w:val="28"/>
        </w:rPr>
        <w:t xml:space="preserve">Средства индивидуальной защиты </w:t>
      </w:r>
    </w:p>
    <w:p w:rsidR="00885E95" w:rsidRPr="00877F35" w:rsidRDefault="00877F35" w:rsidP="00B102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7F35">
        <w:rPr>
          <w:rStyle w:val="ae"/>
          <w:color w:val="000000"/>
          <w:sz w:val="28"/>
          <w:szCs w:val="28"/>
        </w:rPr>
        <w:t>(</w:t>
      </w:r>
      <w:proofErr w:type="gramStart"/>
      <w:r w:rsidRPr="00877F35">
        <w:rPr>
          <w:rStyle w:val="ae"/>
          <w:color w:val="000000"/>
          <w:sz w:val="28"/>
          <w:szCs w:val="28"/>
        </w:rPr>
        <w:t>СИЗ</w:t>
      </w:r>
      <w:proofErr w:type="gramEnd"/>
      <w:r w:rsidRPr="00877F35">
        <w:rPr>
          <w:rStyle w:val="ae"/>
          <w:color w:val="000000"/>
          <w:sz w:val="28"/>
          <w:szCs w:val="28"/>
        </w:rPr>
        <w:t>)</w:t>
      </w:r>
      <w:r w:rsidRPr="00877F35">
        <w:rPr>
          <w:rStyle w:val="apple-converted-space"/>
          <w:color w:val="000000"/>
          <w:sz w:val="28"/>
          <w:szCs w:val="28"/>
        </w:rPr>
        <w:t> </w:t>
      </w:r>
      <w:r w:rsidRPr="00877F35">
        <w:rPr>
          <w:color w:val="000000"/>
          <w:sz w:val="28"/>
          <w:szCs w:val="28"/>
        </w:rPr>
        <w:t>предназначены для сохранения боеспособности личного состава и обеспечения выполнения боевой задачи в условиях применения противником оружия массового поражения, а также в условиях воздействия поражающих сред, возникающих при эксплуатации и повреждениях вооружения и военной техники.</w:t>
      </w:r>
    </w:p>
    <w:p w:rsidR="00885E95" w:rsidRPr="00877F35" w:rsidRDefault="00877F35" w:rsidP="00B102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7F35">
        <w:rPr>
          <w:color w:val="000000"/>
          <w:sz w:val="28"/>
          <w:szCs w:val="28"/>
        </w:rPr>
        <w:t xml:space="preserve"> Своевременное и умелое использование </w:t>
      </w:r>
      <w:proofErr w:type="gramStart"/>
      <w:r w:rsidRPr="00877F35">
        <w:rPr>
          <w:color w:val="000000"/>
          <w:sz w:val="28"/>
          <w:szCs w:val="28"/>
        </w:rPr>
        <w:t>СИЗ</w:t>
      </w:r>
      <w:proofErr w:type="gramEnd"/>
      <w:r w:rsidRPr="00877F35">
        <w:rPr>
          <w:color w:val="000000"/>
          <w:sz w:val="28"/>
          <w:szCs w:val="28"/>
        </w:rPr>
        <w:t xml:space="preserve"> обеспечивает надежную защиту от отравляющих веществ (ОВ), светового излучения ядерных взрывов (СИЯВ), радиоактивной пыли (РП), радиоактивных веществ (РВ), бактериальных (биологических) аэрозолей (БА) [бактериальных (биологических) средств (БС)], оксида углерода и позволяет выполнять </w:t>
      </w:r>
      <w:r w:rsidRPr="00877F35">
        <w:rPr>
          <w:color w:val="000000"/>
          <w:sz w:val="28"/>
          <w:szCs w:val="28"/>
        </w:rPr>
        <w:lastRenderedPageBreak/>
        <w:t xml:space="preserve">отдельные задачи в среде, лишенной кислорода. </w:t>
      </w:r>
      <w:proofErr w:type="gramStart"/>
      <w:r w:rsidRPr="00877F35">
        <w:rPr>
          <w:color w:val="000000"/>
          <w:sz w:val="28"/>
          <w:szCs w:val="28"/>
        </w:rPr>
        <w:t>СИЗ</w:t>
      </w:r>
      <w:proofErr w:type="gramEnd"/>
      <w:r w:rsidRPr="00877F35">
        <w:rPr>
          <w:color w:val="000000"/>
          <w:sz w:val="28"/>
          <w:szCs w:val="28"/>
        </w:rPr>
        <w:t xml:space="preserve"> обеспечивают также кратковременную защиту от </w:t>
      </w:r>
      <w:proofErr w:type="spellStart"/>
      <w:r w:rsidRPr="00877F35">
        <w:rPr>
          <w:color w:val="000000"/>
          <w:sz w:val="28"/>
          <w:szCs w:val="28"/>
        </w:rPr>
        <w:t>огнесмесей</w:t>
      </w:r>
      <w:proofErr w:type="spellEnd"/>
      <w:r w:rsidRPr="00877F35">
        <w:rPr>
          <w:color w:val="000000"/>
          <w:sz w:val="28"/>
          <w:szCs w:val="28"/>
        </w:rPr>
        <w:t xml:space="preserve"> и открытого пламени.</w:t>
      </w:r>
    </w:p>
    <w:p w:rsidR="00885E95" w:rsidRPr="00877F35" w:rsidRDefault="00877F35" w:rsidP="00B102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7F35">
        <w:rPr>
          <w:color w:val="000000"/>
          <w:sz w:val="28"/>
          <w:szCs w:val="28"/>
        </w:rPr>
        <w:t xml:space="preserve"> Средства индивидуальной защиты классифицируются по назначению и по способу пользования ими (схема 1)</w:t>
      </w:r>
    </w:p>
    <w:p w:rsidR="00885E95" w:rsidRDefault="00877F35" w:rsidP="00877F35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48400" cy="3277235"/>
            <wp:effectExtent l="0" t="0" r="0" b="146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1833" cy="3279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E95" w:rsidRPr="00877F35" w:rsidRDefault="00877F35" w:rsidP="00B102FD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</w:t>
      </w:r>
      <w:r w:rsidRPr="00877F35">
        <w:rPr>
          <w:color w:val="000000"/>
          <w:sz w:val="28"/>
          <w:szCs w:val="28"/>
        </w:rPr>
        <w:t>Принцип действия противогазов основан на изоляции органов дыхания от окружающей среды и очистке вдыхаемого воздуха от аэрозолей и паров токсичных веществ в фильтрующе-поглощающей системе. Противогазы можно использовать в атмосфере, содержащей не менее 17 % кислорода (по объему).</w:t>
      </w:r>
    </w:p>
    <w:p w:rsidR="00885E95" w:rsidRPr="00877F35" w:rsidRDefault="00877F35" w:rsidP="00B102FD">
      <w:pPr>
        <w:shd w:val="clear" w:color="auto" w:fill="FFFFFF"/>
        <w:spacing w:after="0" w:line="24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877F35">
        <w:rPr>
          <w:b/>
          <w:bCs/>
          <w:color w:val="000000"/>
          <w:sz w:val="28"/>
          <w:szCs w:val="28"/>
        </w:rPr>
        <w:t>Краткие сведения о защитных свойствах противогазов </w:t>
      </w:r>
    </w:p>
    <w:p w:rsidR="00885E95" w:rsidRPr="00877F35" w:rsidRDefault="00877F35" w:rsidP="00B102FD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77F35">
        <w:rPr>
          <w:color w:val="000000"/>
          <w:sz w:val="28"/>
          <w:szCs w:val="28"/>
        </w:rPr>
        <w:t>Современные фильтрующие противогазы имеют высокие защитные свойства от ОВ, РП, БА (БС). При ведении боевых действий в условиях применения противником ОМП один и тот же противогаз можно использовать многократно. При этом перерывы в использовании противогаза в зараженной атмосфере не снижают защитных свойств фильтрующе-поглощающей коробки (ФПК) от ОВ. Защитные свойства ФПК при хранении противогазов в подразделениях войск могут снижаться за счет увлажнения поглощающего слоя, поэтому необходимо соблюдать рекомендации по хранению противогазов.</w:t>
      </w:r>
    </w:p>
    <w:p w:rsidR="00885E95" w:rsidRDefault="00885E95" w:rsidP="00B102FD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885E95" w:rsidRPr="00877F35" w:rsidRDefault="00877F35" w:rsidP="00B102FD">
      <w:pPr>
        <w:pStyle w:val="Style9"/>
        <w:widowControl/>
        <w:tabs>
          <w:tab w:val="left" w:pos="974"/>
        </w:tabs>
        <w:spacing w:after="0" w:line="240" w:lineRule="auto"/>
        <w:ind w:firstLine="0"/>
        <w:rPr>
          <w:rStyle w:val="FontStyle22"/>
          <w:b/>
          <w:bCs/>
          <w:sz w:val="28"/>
          <w:szCs w:val="28"/>
        </w:rPr>
      </w:pPr>
      <w:r w:rsidRPr="00877F35">
        <w:rPr>
          <w:rStyle w:val="FontStyle22"/>
          <w:b/>
          <w:bCs/>
          <w:sz w:val="28"/>
          <w:szCs w:val="28"/>
        </w:rPr>
        <w:t>3. Порядок и правила использования средств индивидуальной и коллективной защиты, имеющиеся в организации (разрабатывается в организации самостоятельно).</w:t>
      </w:r>
    </w:p>
    <w:p w:rsidR="00885E95" w:rsidRPr="00877F35" w:rsidRDefault="00877F35" w:rsidP="00B102FD">
      <w:pPr>
        <w:shd w:val="clear" w:color="auto" w:fill="FFFFFF"/>
        <w:spacing w:after="0"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877F35">
        <w:rPr>
          <w:b/>
          <w:bCs/>
          <w:color w:val="000000"/>
          <w:sz w:val="28"/>
          <w:szCs w:val="28"/>
        </w:rPr>
        <w:t>Правила пользования противогазом</w:t>
      </w:r>
    </w:p>
    <w:p w:rsidR="00885E95" w:rsidRPr="00877F35" w:rsidRDefault="00877F35" w:rsidP="00B102FD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77F35">
        <w:rPr>
          <w:color w:val="000000"/>
          <w:sz w:val="28"/>
          <w:szCs w:val="28"/>
        </w:rPr>
        <w:t>Надежность защиты от ОВ, РП, БА (БС) зависит не только от исправности противогазов, но и от умелого пользования ими.</w:t>
      </w:r>
    </w:p>
    <w:p w:rsidR="00885E95" w:rsidRPr="00877F35" w:rsidRDefault="00877F35" w:rsidP="00B102FD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77F35"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1640840</wp:posOffset>
            </wp:positionV>
            <wp:extent cx="6311900" cy="3282950"/>
            <wp:effectExtent l="0" t="0" r="12700" b="8890"/>
            <wp:wrapTight wrapText="bothSides">
              <wp:wrapPolygon edited="0">
                <wp:start x="0" y="0"/>
                <wp:lineTo x="0" y="21458"/>
                <wp:lineTo x="21539" y="21458"/>
                <wp:lineTo x="21539" y="0"/>
                <wp:lineTo x="0" y="0"/>
              </wp:wrapPolygon>
            </wp:wrapTight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1900" cy="328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7F35">
        <w:rPr>
          <w:color w:val="000000"/>
          <w:sz w:val="28"/>
          <w:szCs w:val="28"/>
        </w:rPr>
        <w:t>Противогаз носят в трех положениях: «походном», «наготове» и «боевом».  Правила пользования противогазом в различных положениях (Схема 2) определяются Руководством по пользованию ИСЗ. Однако надевать противогазы можно и другими приемами, но их применение должно обеспечивать быстрое и правильное надевание и сохранность лицевой части противогаза.</w:t>
      </w:r>
    </w:p>
    <w:p w:rsidR="00885E95" w:rsidRPr="00877F35" w:rsidRDefault="00877F35" w:rsidP="00B102FD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77F35">
        <w:rPr>
          <w:color w:val="000000"/>
          <w:sz w:val="28"/>
          <w:szCs w:val="28"/>
        </w:rPr>
        <w:t>Во время движения водители гусеничных машин для надевания противогаза уменьшают скорость движения, а водители колесных машин делают короткую остановку.</w:t>
      </w:r>
    </w:p>
    <w:p w:rsidR="00885E95" w:rsidRPr="00877F35" w:rsidRDefault="00877F35" w:rsidP="00B102FD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77F35">
        <w:rPr>
          <w:color w:val="000000"/>
          <w:sz w:val="28"/>
          <w:szCs w:val="28"/>
        </w:rPr>
        <w:t xml:space="preserve">  Важным условием длительного пребывания и работы в противогазе является глубокое и ровное дыхание, которое вырабатывают в процессе систематических тренировок. Правильное дыхание в противогазе способствует сохранению боеспособности личного состава при действиях в зоне заражения. Если в процессе использования противогаза дышать стало труднее, необходимо легким постукиванием рукой по коробке стряхнуть пыль или снег с чехла. Если и после этого дышать трудно, то, не снимая противогаза, снять чехол, стряхнуть с него пыль или снег и быстро надеть на коробку.</w:t>
      </w:r>
      <w:r w:rsidRPr="00877F35">
        <w:rPr>
          <w:color w:val="000000"/>
          <w:sz w:val="28"/>
          <w:szCs w:val="28"/>
        </w:rPr>
        <w:br/>
        <w:t xml:space="preserve">По окончании использования противогаза в «боевом» положении снять с коробки чехол и стряхнуть с него пыль. Противогаз снимать по команде </w:t>
      </w:r>
      <w:r w:rsidRPr="00877F35">
        <w:rPr>
          <w:b/>
          <w:bCs/>
          <w:color w:val="000000"/>
          <w:sz w:val="28"/>
          <w:szCs w:val="28"/>
        </w:rPr>
        <w:t>«Противогаз снять»</w:t>
      </w:r>
      <w:r w:rsidRPr="00877F35">
        <w:rPr>
          <w:color w:val="000000"/>
          <w:sz w:val="28"/>
          <w:szCs w:val="28"/>
        </w:rPr>
        <w:t xml:space="preserve">  или </w:t>
      </w:r>
      <w:r w:rsidRPr="00877F35">
        <w:rPr>
          <w:b/>
          <w:bCs/>
          <w:color w:val="000000"/>
          <w:sz w:val="28"/>
          <w:szCs w:val="28"/>
        </w:rPr>
        <w:t>«Средства защиты снять»</w:t>
      </w:r>
      <w:r w:rsidRPr="00877F35">
        <w:rPr>
          <w:color w:val="000000"/>
          <w:sz w:val="28"/>
          <w:szCs w:val="28"/>
        </w:rPr>
        <w:t>.</w:t>
      </w:r>
    </w:p>
    <w:p w:rsidR="00B102FD" w:rsidRPr="003656E2" w:rsidRDefault="00877F35" w:rsidP="00B102FD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77F35">
        <w:rPr>
          <w:color w:val="000000"/>
          <w:sz w:val="28"/>
          <w:szCs w:val="28"/>
        </w:rPr>
        <w:t xml:space="preserve"> </w:t>
      </w:r>
    </w:p>
    <w:p w:rsidR="00885E95" w:rsidRPr="00877F35" w:rsidRDefault="00877F35" w:rsidP="00B102FD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77F35">
        <w:rPr>
          <w:color w:val="000000"/>
          <w:sz w:val="28"/>
          <w:szCs w:val="28"/>
        </w:rPr>
        <w:t>Респиратор Р-2 предназначен для защиты органов дыхания от радиоактивной и грунтовой пыли.</w:t>
      </w:r>
    </w:p>
    <w:p w:rsidR="00885E95" w:rsidRPr="00877F35" w:rsidRDefault="00877F35" w:rsidP="00B102FD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77F35">
        <w:rPr>
          <w:color w:val="000000"/>
          <w:sz w:val="28"/>
          <w:szCs w:val="28"/>
        </w:rPr>
        <w:t xml:space="preserve"> Принцип действия фильтрующего респиратора основан на том, что органы дыхания изолируются от окружающей среды полумаской, а вдыхаемый воздух очищается от аэрозолей в пакете фильтрующих материалов. Респиратор не обогащает вдыхаемый воздух кислородом, поэтому его можно применять в атмосфере, содержащей не менее 17% кислорода (по объему). Респиратор не защищает от токсичных газов и паров. </w:t>
      </w:r>
      <w:r w:rsidRPr="00877F35">
        <w:rPr>
          <w:color w:val="000000"/>
          <w:sz w:val="28"/>
          <w:szCs w:val="28"/>
        </w:rPr>
        <w:lastRenderedPageBreak/>
        <w:t xml:space="preserve">Различные климатические условия, исключая </w:t>
      </w:r>
      <w:proofErr w:type="spellStart"/>
      <w:proofErr w:type="gramStart"/>
      <w:r w:rsidRPr="00877F35">
        <w:rPr>
          <w:color w:val="000000"/>
          <w:sz w:val="28"/>
          <w:szCs w:val="28"/>
        </w:rPr>
        <w:t>капельно-жидкую</w:t>
      </w:r>
      <w:proofErr w:type="spellEnd"/>
      <w:proofErr w:type="gramEnd"/>
      <w:r w:rsidRPr="00877F35">
        <w:rPr>
          <w:color w:val="000000"/>
          <w:sz w:val="28"/>
          <w:szCs w:val="28"/>
        </w:rPr>
        <w:t xml:space="preserve"> влагу, не влияют на защитные свойства респиратора. Респиратор обеспечивает защиту органов дыхания, как в летних, так и в зимних условиях. Непрерывное пребывание в респираторе (до 12 ч) практически не влияет на работоспособность и функциональное состояние организма военнослужащих.</w:t>
      </w:r>
    </w:p>
    <w:p w:rsidR="00B102FD" w:rsidRPr="003656E2" w:rsidRDefault="00B102FD" w:rsidP="00B102FD">
      <w:pPr>
        <w:shd w:val="clear" w:color="auto" w:fill="FFFFFF"/>
        <w:spacing w:after="0" w:line="24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85E95" w:rsidRPr="00877F35" w:rsidRDefault="00877F35" w:rsidP="00B102FD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77F35">
        <w:rPr>
          <w:b/>
          <w:bCs/>
          <w:color w:val="000000"/>
          <w:sz w:val="28"/>
          <w:szCs w:val="28"/>
        </w:rPr>
        <w:t>Для надевания респиратора необходимо:</w:t>
      </w:r>
    </w:p>
    <w:p w:rsidR="00885E95" w:rsidRPr="00877F35" w:rsidRDefault="00877F35" w:rsidP="00B102F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77F35">
        <w:rPr>
          <w:color w:val="000000"/>
          <w:sz w:val="28"/>
          <w:szCs w:val="28"/>
        </w:rPr>
        <w:t>снять головной убор или на подбородочном ремне откинуть его назад;</w:t>
      </w:r>
    </w:p>
    <w:p w:rsidR="00885E95" w:rsidRPr="00877F35" w:rsidRDefault="00877F35" w:rsidP="00B102F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77F35">
        <w:rPr>
          <w:color w:val="000000"/>
          <w:sz w:val="28"/>
          <w:szCs w:val="28"/>
        </w:rPr>
        <w:t>вынуть респиратор из сумки и пакета, надеть респиратор, а пакет положить в сумку;</w:t>
      </w:r>
    </w:p>
    <w:p w:rsidR="00885E95" w:rsidRPr="00877F35" w:rsidRDefault="00877F35" w:rsidP="00B102F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77F35">
        <w:rPr>
          <w:color w:val="000000"/>
          <w:sz w:val="28"/>
          <w:szCs w:val="28"/>
        </w:rPr>
        <w:t>надеть головной убор и застегнуть клапан сумки для противогаза.</w:t>
      </w:r>
    </w:p>
    <w:p w:rsidR="00885E95" w:rsidRPr="00877F35" w:rsidRDefault="00877F35" w:rsidP="00B102FD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77F35">
        <w:rPr>
          <w:color w:val="000000"/>
          <w:sz w:val="28"/>
          <w:szCs w:val="28"/>
        </w:rPr>
        <w:t xml:space="preserve">При пользовании респиратором проверку плотности прилегания полумаски к лицу производить после каждого надевания респиратора и периодически в процессе длительного ношения. Для удаления влаги из </w:t>
      </w:r>
      <w:proofErr w:type="spellStart"/>
      <w:r w:rsidRPr="00877F35">
        <w:rPr>
          <w:color w:val="000000"/>
          <w:sz w:val="28"/>
          <w:szCs w:val="28"/>
        </w:rPr>
        <w:t>подмасочного</w:t>
      </w:r>
      <w:proofErr w:type="spellEnd"/>
      <w:r w:rsidRPr="00877F35">
        <w:rPr>
          <w:color w:val="000000"/>
          <w:sz w:val="28"/>
          <w:szCs w:val="28"/>
        </w:rPr>
        <w:t xml:space="preserve"> пространства через клапан вдоха нагнуть голову вперед-назад и сделать несколько резких выдохов. При обильном выделении влаги можно на 1–2 мин снять респиратор (только при использовании для защиты от РП), вылить влагу из полумаски, протереть внутреннюю поверхность и снова надеть респиратор. После каждого использования респиратора для защиты от РП произвести его дезактивацию удалением пыли с наружной части полумаски (выколачиванием, </w:t>
      </w:r>
      <w:proofErr w:type="spellStart"/>
      <w:r w:rsidRPr="00877F35">
        <w:rPr>
          <w:color w:val="000000"/>
          <w:sz w:val="28"/>
          <w:szCs w:val="28"/>
        </w:rPr>
        <w:t>вытряхиванием</w:t>
      </w:r>
      <w:proofErr w:type="spellEnd"/>
      <w:r w:rsidRPr="00877F35">
        <w:rPr>
          <w:color w:val="000000"/>
          <w:sz w:val="28"/>
          <w:szCs w:val="28"/>
        </w:rPr>
        <w:t xml:space="preserve"> или легким постукиванием о какой-либо предмет). Внутреннюю поверхность полумаски протереть влажным тампоном, при этом полумаску не выворачивать. Затем респиратор просушить и уложить в пакет, который </w:t>
      </w:r>
      <w:proofErr w:type="spellStart"/>
      <w:r w:rsidRPr="00877F35">
        <w:rPr>
          <w:color w:val="000000"/>
          <w:sz w:val="28"/>
          <w:szCs w:val="28"/>
        </w:rPr>
        <w:t>загерметизировать</w:t>
      </w:r>
      <w:proofErr w:type="spellEnd"/>
      <w:r w:rsidRPr="00877F35">
        <w:rPr>
          <w:color w:val="000000"/>
          <w:sz w:val="28"/>
          <w:szCs w:val="28"/>
        </w:rPr>
        <w:t xml:space="preserve"> кольцом и поместить в сумку для противогаза.</w:t>
      </w:r>
    </w:p>
    <w:p w:rsidR="00B102FD" w:rsidRPr="003656E2" w:rsidRDefault="00877F35" w:rsidP="00B102FD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77F35">
        <w:rPr>
          <w:color w:val="000000"/>
          <w:sz w:val="28"/>
          <w:szCs w:val="28"/>
        </w:rPr>
        <w:t xml:space="preserve"> </w:t>
      </w:r>
    </w:p>
    <w:p w:rsidR="00885E95" w:rsidRPr="00877F35" w:rsidRDefault="00877F35" w:rsidP="00B102FD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77F35">
        <w:rPr>
          <w:color w:val="000000"/>
          <w:sz w:val="28"/>
          <w:szCs w:val="28"/>
        </w:rPr>
        <w:t xml:space="preserve">Респираторы, у которых после дезактивации зараженность остается выше безопасных значений (более 50 </w:t>
      </w:r>
      <w:proofErr w:type="spellStart"/>
      <w:r w:rsidRPr="00877F35">
        <w:rPr>
          <w:color w:val="000000"/>
          <w:sz w:val="28"/>
          <w:szCs w:val="28"/>
        </w:rPr>
        <w:t>мР</w:t>
      </w:r>
      <w:proofErr w:type="spellEnd"/>
      <w:r w:rsidRPr="00877F35">
        <w:rPr>
          <w:color w:val="000000"/>
          <w:sz w:val="28"/>
          <w:szCs w:val="28"/>
        </w:rPr>
        <w:t>/час), заменить новыми. При правильном пользовании респираторы выдерживают 10–15-кратное применение и дезактивацию. Для обеспечения длительной службы респиратора необходимо оберегать его от механических повреждений.</w:t>
      </w:r>
    </w:p>
    <w:p w:rsidR="00885E95" w:rsidRPr="00877F35" w:rsidRDefault="00885E95" w:rsidP="00B102FD">
      <w:pPr>
        <w:spacing w:after="0" w:line="240" w:lineRule="auto"/>
        <w:rPr>
          <w:sz w:val="28"/>
          <w:szCs w:val="28"/>
        </w:rPr>
      </w:pPr>
    </w:p>
    <w:p w:rsidR="00885E95" w:rsidRPr="00877F35" w:rsidRDefault="00877F35" w:rsidP="00B102FD">
      <w:pPr>
        <w:spacing w:after="0" w:line="240" w:lineRule="auto"/>
        <w:rPr>
          <w:sz w:val="28"/>
          <w:szCs w:val="28"/>
        </w:rPr>
      </w:pPr>
      <w:r w:rsidRPr="00877F35">
        <w:rPr>
          <w:b/>
          <w:sz w:val="28"/>
          <w:szCs w:val="28"/>
        </w:rPr>
        <w:t xml:space="preserve">Задание 1. </w:t>
      </w:r>
      <w:r w:rsidRPr="00877F35">
        <w:rPr>
          <w:sz w:val="28"/>
          <w:szCs w:val="28"/>
        </w:rPr>
        <w:t>Подготовить противогаз ГП 7 к использованию</w:t>
      </w:r>
    </w:p>
    <w:p w:rsidR="00885E95" w:rsidRPr="00877F35" w:rsidRDefault="00877F35" w:rsidP="00B102FD">
      <w:pPr>
        <w:spacing w:after="0" w:line="240" w:lineRule="auto"/>
        <w:ind w:firstLine="708"/>
        <w:rPr>
          <w:sz w:val="28"/>
          <w:szCs w:val="28"/>
        </w:rPr>
      </w:pPr>
      <w:r w:rsidRPr="00877F35">
        <w:rPr>
          <w:sz w:val="28"/>
          <w:szCs w:val="28"/>
        </w:rPr>
        <w:t>Порядок выполнения:</w:t>
      </w:r>
    </w:p>
    <w:p w:rsidR="00885E95" w:rsidRPr="00877F35" w:rsidRDefault="00877F35" w:rsidP="00B102FD">
      <w:pPr>
        <w:spacing w:after="0" w:line="240" w:lineRule="auto"/>
        <w:ind w:firstLine="708"/>
        <w:rPr>
          <w:sz w:val="28"/>
          <w:szCs w:val="28"/>
        </w:rPr>
      </w:pPr>
      <w:r w:rsidRPr="00877F35">
        <w:rPr>
          <w:sz w:val="28"/>
          <w:szCs w:val="28"/>
        </w:rPr>
        <w:t>- произвести проверку комплектности элементов противогаза ГП 7, его целостность;</w:t>
      </w:r>
    </w:p>
    <w:p w:rsidR="00885E95" w:rsidRPr="003656E2" w:rsidRDefault="00877F35" w:rsidP="00B102FD">
      <w:pPr>
        <w:spacing w:after="0" w:line="240" w:lineRule="auto"/>
        <w:ind w:firstLine="708"/>
        <w:rPr>
          <w:sz w:val="28"/>
          <w:szCs w:val="28"/>
        </w:rPr>
      </w:pPr>
      <w:r w:rsidRPr="00877F35">
        <w:rPr>
          <w:sz w:val="28"/>
          <w:szCs w:val="28"/>
        </w:rPr>
        <w:t>- произвести регулировку противогаза  на основании результатов измерения мягкой сантиметровой лентой горизонтальной и вертикального обхвата головы;</w:t>
      </w:r>
    </w:p>
    <w:p w:rsidR="00B102FD" w:rsidRPr="003656E2" w:rsidRDefault="00B102FD" w:rsidP="00B102FD">
      <w:pPr>
        <w:spacing w:after="0" w:line="240" w:lineRule="auto"/>
        <w:ind w:firstLine="708"/>
        <w:rPr>
          <w:sz w:val="28"/>
          <w:szCs w:val="28"/>
        </w:rPr>
      </w:pPr>
    </w:p>
    <w:p w:rsidR="00885E95" w:rsidRPr="00877F35" w:rsidRDefault="00877F35" w:rsidP="00B102FD">
      <w:pPr>
        <w:spacing w:after="0" w:line="240" w:lineRule="auto"/>
        <w:rPr>
          <w:sz w:val="28"/>
          <w:szCs w:val="28"/>
        </w:rPr>
      </w:pPr>
      <w:r w:rsidRPr="00877F35">
        <w:rPr>
          <w:b/>
          <w:sz w:val="28"/>
          <w:szCs w:val="28"/>
        </w:rPr>
        <w:t xml:space="preserve">Задание 2. </w:t>
      </w:r>
      <w:r w:rsidRPr="00877F35">
        <w:rPr>
          <w:sz w:val="28"/>
          <w:szCs w:val="28"/>
        </w:rPr>
        <w:t>Демонстрация приемов использования противогаза ГП 7</w:t>
      </w:r>
    </w:p>
    <w:p w:rsidR="00885E95" w:rsidRPr="00877F35" w:rsidRDefault="00877F35" w:rsidP="00B102FD">
      <w:pPr>
        <w:spacing w:after="0" w:line="240" w:lineRule="auto"/>
        <w:ind w:firstLine="708"/>
        <w:rPr>
          <w:sz w:val="28"/>
          <w:szCs w:val="28"/>
        </w:rPr>
      </w:pPr>
      <w:r w:rsidRPr="00877F35">
        <w:rPr>
          <w:sz w:val="28"/>
          <w:szCs w:val="28"/>
        </w:rPr>
        <w:t>Порядок выполнения:</w:t>
      </w:r>
    </w:p>
    <w:p w:rsidR="00885E95" w:rsidRPr="00877F35" w:rsidRDefault="00877F35" w:rsidP="00B102FD">
      <w:pPr>
        <w:spacing w:after="0" w:line="240" w:lineRule="auto"/>
        <w:ind w:firstLine="708"/>
        <w:rPr>
          <w:sz w:val="28"/>
          <w:szCs w:val="28"/>
        </w:rPr>
      </w:pPr>
      <w:r w:rsidRPr="00877F35">
        <w:rPr>
          <w:sz w:val="28"/>
          <w:szCs w:val="28"/>
        </w:rPr>
        <w:t>- надеть противогазную сумку на плечо;</w:t>
      </w:r>
    </w:p>
    <w:p w:rsidR="00885E95" w:rsidRPr="00877F35" w:rsidRDefault="00877F35" w:rsidP="00B102FD">
      <w:pPr>
        <w:spacing w:after="0" w:line="240" w:lineRule="auto"/>
        <w:ind w:firstLine="708"/>
        <w:rPr>
          <w:sz w:val="28"/>
          <w:szCs w:val="28"/>
        </w:rPr>
      </w:pPr>
      <w:r w:rsidRPr="00877F35">
        <w:rPr>
          <w:sz w:val="28"/>
          <w:szCs w:val="28"/>
        </w:rPr>
        <w:t xml:space="preserve">- надеть противогаз: взять лицевую часть обеими руками за щечные лямки так, чтобы большие пальцы захватывали их изнутри. Затем фиксируют </w:t>
      </w:r>
      <w:r w:rsidRPr="00877F35">
        <w:rPr>
          <w:sz w:val="28"/>
          <w:szCs w:val="28"/>
        </w:rPr>
        <w:lastRenderedPageBreak/>
        <w:t>подбородок в нижнем углублении обтюратора и движением рук вверх и назад натягивают наголовник на голову и подтягивают до упора щечные лямки;</w:t>
      </w:r>
    </w:p>
    <w:p w:rsidR="00885E95" w:rsidRPr="00877F35" w:rsidRDefault="00877F35" w:rsidP="00B102FD">
      <w:pPr>
        <w:spacing w:after="0" w:line="240" w:lineRule="auto"/>
        <w:ind w:firstLine="708"/>
        <w:rPr>
          <w:sz w:val="28"/>
          <w:szCs w:val="28"/>
        </w:rPr>
      </w:pPr>
      <w:r w:rsidRPr="00877F35">
        <w:rPr>
          <w:sz w:val="28"/>
          <w:szCs w:val="28"/>
        </w:rPr>
        <w:t>- снять противогаз по команде;</w:t>
      </w:r>
    </w:p>
    <w:p w:rsidR="00885E95" w:rsidRPr="00877F35" w:rsidRDefault="00877F35" w:rsidP="00B102FD">
      <w:pPr>
        <w:spacing w:after="0" w:line="240" w:lineRule="auto"/>
        <w:ind w:firstLine="708"/>
        <w:rPr>
          <w:sz w:val="28"/>
          <w:szCs w:val="28"/>
        </w:rPr>
      </w:pPr>
      <w:r w:rsidRPr="00877F35">
        <w:rPr>
          <w:sz w:val="28"/>
          <w:szCs w:val="28"/>
        </w:rPr>
        <w:t>- убрать противогаз в противогазную сумку.</w:t>
      </w:r>
    </w:p>
    <w:p w:rsidR="00885E95" w:rsidRPr="00877F35" w:rsidRDefault="00885E95" w:rsidP="00B102FD">
      <w:pPr>
        <w:spacing w:after="0" w:line="240" w:lineRule="auto"/>
        <w:rPr>
          <w:sz w:val="28"/>
          <w:szCs w:val="28"/>
        </w:rPr>
      </w:pPr>
    </w:p>
    <w:p w:rsidR="00885E95" w:rsidRPr="00877F35" w:rsidRDefault="00877F35" w:rsidP="00B102FD">
      <w:pPr>
        <w:spacing w:after="0" w:line="240" w:lineRule="auto"/>
        <w:jc w:val="center"/>
        <w:rPr>
          <w:b/>
          <w:sz w:val="28"/>
          <w:szCs w:val="28"/>
        </w:rPr>
      </w:pPr>
      <w:r w:rsidRPr="00877F35">
        <w:rPr>
          <w:b/>
          <w:sz w:val="28"/>
          <w:szCs w:val="28"/>
        </w:rPr>
        <w:t xml:space="preserve"> Отработка нормативов по надевания противогаза и ОЗК</w:t>
      </w:r>
    </w:p>
    <w:p w:rsidR="00B102FD" w:rsidRPr="003656E2" w:rsidRDefault="00B102FD" w:rsidP="00B102FD">
      <w:pPr>
        <w:spacing w:after="0" w:line="240" w:lineRule="auto"/>
        <w:ind w:firstLine="708"/>
        <w:rPr>
          <w:b/>
          <w:sz w:val="28"/>
          <w:szCs w:val="28"/>
        </w:rPr>
      </w:pPr>
    </w:p>
    <w:p w:rsidR="00885E95" w:rsidRPr="00877F35" w:rsidRDefault="00877F35" w:rsidP="00B102FD">
      <w:pPr>
        <w:spacing w:after="0" w:line="240" w:lineRule="auto"/>
        <w:ind w:firstLine="708"/>
        <w:rPr>
          <w:b/>
          <w:sz w:val="28"/>
          <w:szCs w:val="28"/>
        </w:rPr>
      </w:pPr>
      <w:r w:rsidRPr="00877F35">
        <w:rPr>
          <w:b/>
          <w:sz w:val="28"/>
          <w:szCs w:val="28"/>
        </w:rPr>
        <w:t>Порядок выполнения:</w:t>
      </w:r>
    </w:p>
    <w:p w:rsidR="00885E95" w:rsidRPr="00877F35" w:rsidRDefault="00877F35" w:rsidP="00B102FD">
      <w:pPr>
        <w:spacing w:after="0" w:line="240" w:lineRule="auto"/>
        <w:ind w:firstLine="708"/>
        <w:rPr>
          <w:sz w:val="28"/>
          <w:szCs w:val="28"/>
        </w:rPr>
      </w:pPr>
      <w:r w:rsidRPr="00877F35">
        <w:rPr>
          <w:sz w:val="28"/>
          <w:szCs w:val="28"/>
        </w:rPr>
        <w:t>- произвести проверку комплектности элементов противогаза ГП 7, его целостность;</w:t>
      </w:r>
    </w:p>
    <w:p w:rsidR="00885E95" w:rsidRPr="00877F35" w:rsidRDefault="00877F35" w:rsidP="00B102FD">
      <w:pPr>
        <w:spacing w:after="0" w:line="240" w:lineRule="auto"/>
        <w:ind w:firstLine="708"/>
        <w:rPr>
          <w:sz w:val="28"/>
          <w:szCs w:val="28"/>
        </w:rPr>
      </w:pPr>
      <w:r w:rsidRPr="00877F35">
        <w:rPr>
          <w:sz w:val="28"/>
          <w:szCs w:val="28"/>
        </w:rPr>
        <w:t>- произвести регулировку противогаза  на основании результатов измерения мягкой сантиметровой лентой горизонтальной и вертикального обхвата головы;</w:t>
      </w:r>
    </w:p>
    <w:p w:rsidR="00B102FD" w:rsidRPr="003656E2" w:rsidRDefault="00B102FD" w:rsidP="00B102FD">
      <w:pPr>
        <w:spacing w:after="0" w:line="240" w:lineRule="auto"/>
        <w:rPr>
          <w:b/>
          <w:sz w:val="28"/>
          <w:szCs w:val="28"/>
        </w:rPr>
      </w:pPr>
    </w:p>
    <w:p w:rsidR="00885E95" w:rsidRPr="00877F35" w:rsidRDefault="00877F35" w:rsidP="00B102FD">
      <w:pPr>
        <w:spacing w:after="0" w:line="240" w:lineRule="auto"/>
        <w:rPr>
          <w:sz w:val="28"/>
          <w:szCs w:val="28"/>
        </w:rPr>
      </w:pPr>
      <w:r w:rsidRPr="00877F35">
        <w:rPr>
          <w:b/>
          <w:sz w:val="28"/>
          <w:szCs w:val="28"/>
        </w:rPr>
        <w:t xml:space="preserve">Задание 2. </w:t>
      </w:r>
      <w:r w:rsidRPr="00877F35">
        <w:rPr>
          <w:sz w:val="28"/>
          <w:szCs w:val="28"/>
        </w:rPr>
        <w:t xml:space="preserve"> Демонстрация приемов использования противогаза ГП 7 по нормативам времени</w:t>
      </w:r>
    </w:p>
    <w:p w:rsidR="00885E95" w:rsidRPr="00877F35" w:rsidRDefault="00877F35" w:rsidP="00B102FD">
      <w:pPr>
        <w:spacing w:after="0" w:line="240" w:lineRule="auto"/>
        <w:ind w:firstLine="708"/>
        <w:rPr>
          <w:sz w:val="28"/>
          <w:szCs w:val="28"/>
        </w:rPr>
      </w:pPr>
      <w:r w:rsidRPr="00877F35">
        <w:rPr>
          <w:sz w:val="28"/>
          <w:szCs w:val="28"/>
        </w:rPr>
        <w:t>Порядок выполнения:</w:t>
      </w:r>
    </w:p>
    <w:p w:rsidR="00885E95" w:rsidRPr="00877F35" w:rsidRDefault="00877F35" w:rsidP="00B102FD">
      <w:pPr>
        <w:spacing w:after="0" w:line="240" w:lineRule="auto"/>
        <w:ind w:firstLine="708"/>
        <w:rPr>
          <w:sz w:val="28"/>
          <w:szCs w:val="28"/>
        </w:rPr>
      </w:pPr>
      <w:r w:rsidRPr="00877F35">
        <w:rPr>
          <w:sz w:val="28"/>
          <w:szCs w:val="28"/>
        </w:rPr>
        <w:t>- надеть противогазную сумку на плечо;</w:t>
      </w:r>
    </w:p>
    <w:p w:rsidR="00885E95" w:rsidRPr="00877F35" w:rsidRDefault="00877F35" w:rsidP="00B102FD">
      <w:pPr>
        <w:spacing w:after="0" w:line="240" w:lineRule="auto"/>
        <w:ind w:firstLine="708"/>
        <w:rPr>
          <w:sz w:val="28"/>
          <w:szCs w:val="28"/>
        </w:rPr>
      </w:pPr>
      <w:r w:rsidRPr="00877F35">
        <w:rPr>
          <w:sz w:val="28"/>
          <w:szCs w:val="28"/>
        </w:rPr>
        <w:t>- по команде «Газы» закрыть глаза и задержать дыхание;</w:t>
      </w:r>
    </w:p>
    <w:p w:rsidR="00885E95" w:rsidRPr="00877F35" w:rsidRDefault="00877F35" w:rsidP="00B102FD">
      <w:pPr>
        <w:spacing w:after="0" w:line="240" w:lineRule="auto"/>
        <w:ind w:firstLine="708"/>
        <w:rPr>
          <w:sz w:val="28"/>
          <w:szCs w:val="28"/>
        </w:rPr>
      </w:pPr>
      <w:r w:rsidRPr="00877F35">
        <w:rPr>
          <w:sz w:val="28"/>
          <w:szCs w:val="28"/>
        </w:rPr>
        <w:t>- надеть противогаз: взять лицевую часть обеими руками за щечные лямки так, чтобы большие пальцы захватывали их изнутри. Затем фиксируют подбородок в нижнем углублении обтюратора и движением рук вверх и назад натягивают наголовник на голову и подтягивают до упора щечные лямки;</w:t>
      </w:r>
    </w:p>
    <w:p w:rsidR="00885E95" w:rsidRPr="00877F35" w:rsidRDefault="00877F35" w:rsidP="00B102FD">
      <w:pPr>
        <w:spacing w:after="0" w:line="240" w:lineRule="auto"/>
        <w:ind w:firstLine="708"/>
        <w:rPr>
          <w:sz w:val="28"/>
          <w:szCs w:val="28"/>
        </w:rPr>
      </w:pPr>
      <w:r w:rsidRPr="00877F35">
        <w:rPr>
          <w:sz w:val="28"/>
          <w:szCs w:val="28"/>
        </w:rPr>
        <w:t>- произвести выдох с надетым противогазом;</w:t>
      </w:r>
    </w:p>
    <w:p w:rsidR="00885E95" w:rsidRPr="00877F35" w:rsidRDefault="00877F35" w:rsidP="00B102FD">
      <w:pPr>
        <w:spacing w:after="0" w:line="240" w:lineRule="auto"/>
        <w:ind w:firstLine="708"/>
        <w:rPr>
          <w:sz w:val="28"/>
          <w:szCs w:val="28"/>
        </w:rPr>
      </w:pPr>
      <w:r w:rsidRPr="00877F35">
        <w:rPr>
          <w:sz w:val="28"/>
          <w:szCs w:val="28"/>
        </w:rPr>
        <w:t>- снять противогаз по команде;</w:t>
      </w:r>
    </w:p>
    <w:p w:rsidR="00885E95" w:rsidRPr="00877F35" w:rsidRDefault="00877F35" w:rsidP="00B102FD">
      <w:pPr>
        <w:spacing w:after="0" w:line="240" w:lineRule="auto"/>
        <w:ind w:firstLine="708"/>
        <w:rPr>
          <w:sz w:val="28"/>
          <w:szCs w:val="28"/>
        </w:rPr>
      </w:pPr>
      <w:r w:rsidRPr="00877F35">
        <w:rPr>
          <w:sz w:val="28"/>
          <w:szCs w:val="28"/>
        </w:rPr>
        <w:t>- убрать противогаз в противогазную сумку.</w:t>
      </w:r>
    </w:p>
    <w:p w:rsidR="00885E95" w:rsidRPr="00877F35" w:rsidRDefault="00877F35" w:rsidP="00B102FD">
      <w:pPr>
        <w:spacing w:after="0" w:line="240" w:lineRule="auto"/>
        <w:rPr>
          <w:sz w:val="28"/>
          <w:szCs w:val="28"/>
        </w:rPr>
      </w:pPr>
      <w:r w:rsidRPr="00877F35">
        <w:rPr>
          <w:sz w:val="28"/>
          <w:szCs w:val="28"/>
        </w:rPr>
        <w:tab/>
      </w:r>
    </w:p>
    <w:p w:rsidR="00885E95" w:rsidRDefault="00885E95" w:rsidP="00B102FD">
      <w:pPr>
        <w:pStyle w:val="1"/>
        <w:ind w:left="0"/>
        <w:rPr>
          <w:rStyle w:val="FontStyle22"/>
          <w:b/>
          <w:sz w:val="24"/>
          <w:szCs w:val="24"/>
        </w:rPr>
      </w:pPr>
    </w:p>
    <w:p w:rsidR="00877F35" w:rsidRPr="00877F35" w:rsidRDefault="00877F35" w:rsidP="00B102FD">
      <w:pPr>
        <w:pStyle w:val="Style9"/>
        <w:widowControl/>
        <w:tabs>
          <w:tab w:val="left" w:pos="974"/>
        </w:tabs>
        <w:spacing w:after="0" w:line="240" w:lineRule="auto"/>
        <w:ind w:firstLine="0"/>
        <w:rPr>
          <w:rStyle w:val="FontStyle22"/>
          <w:b/>
          <w:sz w:val="28"/>
          <w:szCs w:val="28"/>
        </w:rPr>
      </w:pPr>
      <w:r w:rsidRPr="00877F35">
        <w:rPr>
          <w:b/>
          <w:color w:val="000000"/>
        </w:rPr>
        <w:t xml:space="preserve">4. </w:t>
      </w:r>
      <w:r w:rsidRPr="00877F35">
        <w:rPr>
          <w:rStyle w:val="FontStyle22"/>
          <w:b/>
          <w:sz w:val="28"/>
          <w:szCs w:val="28"/>
        </w:rPr>
        <w:t>Практическое занятие «Изготовление и применение простейшего средства защиты органов дыхания человека - ватно-марлевой повязки, усиление её защитных свойств».</w:t>
      </w:r>
    </w:p>
    <w:p w:rsidR="00885E95" w:rsidRPr="00877F35" w:rsidRDefault="00877F35" w:rsidP="00B102FD">
      <w:pPr>
        <w:pStyle w:val="af0"/>
        <w:ind w:left="0"/>
        <w:jc w:val="both"/>
        <w:rPr>
          <w:sz w:val="28"/>
          <w:szCs w:val="28"/>
        </w:rPr>
      </w:pPr>
      <w:r>
        <w:rPr>
          <w:rStyle w:val="FontStyle22"/>
          <w:b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ab/>
      </w:r>
      <w:r w:rsidRPr="00877F35">
        <w:rPr>
          <w:sz w:val="28"/>
          <w:szCs w:val="28"/>
        </w:rPr>
        <w:t>При выходе из зоны поражения пешим порядком следует одеть ватно-марлевую повязку.</w:t>
      </w:r>
    </w:p>
    <w:p w:rsidR="00885E95" w:rsidRPr="00877F35" w:rsidRDefault="00877F35" w:rsidP="00B102FD">
      <w:pPr>
        <w:tabs>
          <w:tab w:val="left" w:pos="1172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877F35">
        <w:rPr>
          <w:sz w:val="28"/>
          <w:szCs w:val="28"/>
        </w:rPr>
        <w:t xml:space="preserve">Как изготовить ВМП? </w:t>
      </w:r>
      <w:r w:rsidRPr="00877F35">
        <w:rPr>
          <w:rFonts w:eastAsia="SimSun"/>
          <w:sz w:val="28"/>
          <w:szCs w:val="28"/>
          <w:lang w:eastAsia="zh-CN"/>
        </w:rPr>
        <w:t>Посередине отреза марли 100х50см поместите слой ваты 20х30см. Загните с двух сторон, длинные завязки без ваты разрежьте на две части 30-35 см от края. Они и будут служить завязками. Маска должна закрывать нос, рот и подбородок. Верхние концы подвязки завязывают на затылке, нижние – на темени.</w:t>
      </w:r>
    </w:p>
    <w:p w:rsidR="00885E95" w:rsidRPr="00877F35" w:rsidRDefault="00877F35" w:rsidP="00B102FD">
      <w:pPr>
        <w:pStyle w:val="a8"/>
        <w:spacing w:after="0" w:line="240" w:lineRule="auto"/>
        <w:ind w:firstLine="709"/>
        <w:rPr>
          <w:szCs w:val="28"/>
        </w:rPr>
      </w:pPr>
      <w:r w:rsidRPr="00877F35">
        <w:rPr>
          <w:szCs w:val="28"/>
        </w:rPr>
        <w:t>Для усиления защитных свойств ВМП при выбросе хлора она смачивается в 2-5% растворе пищевой соды. Почему мы смачиваем ВМП в растворе пищевой соды</w:t>
      </w:r>
    </w:p>
    <w:p w:rsidR="00885E95" w:rsidRPr="00877F35" w:rsidRDefault="00877F35" w:rsidP="00B102FD">
      <w:pPr>
        <w:pStyle w:val="a8"/>
        <w:spacing w:after="0" w:line="240" w:lineRule="auto"/>
        <w:ind w:firstLine="709"/>
        <w:rPr>
          <w:szCs w:val="28"/>
        </w:rPr>
      </w:pPr>
      <w:r w:rsidRPr="00877F35">
        <w:rPr>
          <w:rFonts w:eastAsia="Lucida Sans Unicode"/>
          <w:iCs/>
          <w:color w:val="000000"/>
          <w:szCs w:val="28"/>
        </w:rPr>
        <w:t xml:space="preserve">Хлор неплохо реагирует со щёлочью. С водой он тоже реагирует, но сильно медленнее, с образованием хлорной воды. А со щёлочью (а сода имеет </w:t>
      </w:r>
      <w:proofErr w:type="gramStart"/>
      <w:r w:rsidRPr="00877F35">
        <w:rPr>
          <w:rFonts w:eastAsia="Lucida Sans Unicode"/>
          <w:iCs/>
          <w:color w:val="000000"/>
          <w:szCs w:val="28"/>
        </w:rPr>
        <w:t>сильно щелочную</w:t>
      </w:r>
      <w:proofErr w:type="gramEnd"/>
      <w:r w:rsidRPr="00877F35">
        <w:rPr>
          <w:rFonts w:eastAsia="Lucida Sans Unicode"/>
          <w:iCs/>
          <w:color w:val="000000"/>
          <w:szCs w:val="28"/>
        </w:rPr>
        <w:t xml:space="preserve"> реакцию) получается хлорид, нелетучий и неядовитый. Пищевая сода - щелочь.</w:t>
      </w:r>
    </w:p>
    <w:p w:rsidR="00885E95" w:rsidRPr="00877F35" w:rsidRDefault="00877F35" w:rsidP="00B102FD">
      <w:pPr>
        <w:pStyle w:val="a8"/>
        <w:spacing w:after="0" w:line="240" w:lineRule="auto"/>
        <w:ind w:firstLine="709"/>
        <w:rPr>
          <w:b/>
          <w:bCs/>
          <w:szCs w:val="28"/>
        </w:rPr>
      </w:pPr>
      <w:r w:rsidRPr="00877F35">
        <w:rPr>
          <w:szCs w:val="28"/>
        </w:rPr>
        <w:lastRenderedPageBreak/>
        <w:t>Для усиления защитных свойств ВМП при выбросе аммиака она смачивается в 2-5% растворе лимонной кислоты. Почему мы смачиваем ВМП в растворе лимонной кислоты?</w:t>
      </w:r>
    </w:p>
    <w:p w:rsidR="00885E95" w:rsidRPr="00877F35" w:rsidRDefault="00877F35" w:rsidP="00B102FD">
      <w:pPr>
        <w:pStyle w:val="a8"/>
        <w:spacing w:after="0" w:line="240" w:lineRule="auto"/>
        <w:ind w:firstLine="709"/>
        <w:rPr>
          <w:szCs w:val="28"/>
        </w:rPr>
      </w:pPr>
      <w:r w:rsidRPr="00877F35">
        <w:rPr>
          <w:szCs w:val="28"/>
        </w:rPr>
        <w:t xml:space="preserve">Газообразный аммиак </w:t>
      </w:r>
      <w:proofErr w:type="gramStart"/>
      <w:r w:rsidRPr="00877F35">
        <w:rPr>
          <w:szCs w:val="28"/>
        </w:rPr>
        <w:t>с</w:t>
      </w:r>
      <w:proofErr w:type="gramEnd"/>
      <w:r w:rsidRPr="00877F35">
        <w:rPr>
          <w:szCs w:val="28"/>
        </w:rPr>
        <w:t xml:space="preserve"> щелочами не реагирует. Нейтрализовать его может раствор лимонной или уксусной кислоты.</w:t>
      </w:r>
    </w:p>
    <w:p w:rsidR="00885E95" w:rsidRDefault="00877F35" w:rsidP="00B102FD">
      <w:pPr>
        <w:pStyle w:val="a8"/>
        <w:spacing w:after="0" w:line="240" w:lineRule="auto"/>
        <w:ind w:firstLine="709"/>
        <w:rPr>
          <w:rFonts w:eastAsia="Lucida Sans Unicode"/>
          <w:iCs/>
          <w:color w:val="000000" w:themeColor="text1"/>
          <w:szCs w:val="28"/>
        </w:rPr>
      </w:pPr>
      <w:r w:rsidRPr="00877F35">
        <w:rPr>
          <w:rFonts w:eastAsia="Lucida Sans Unicode"/>
          <w:iCs/>
          <w:color w:val="000000" w:themeColor="text1"/>
          <w:szCs w:val="28"/>
        </w:rPr>
        <w:t xml:space="preserve">При выбросе </w:t>
      </w:r>
      <w:proofErr w:type="spellStart"/>
      <w:r w:rsidRPr="00877F35">
        <w:rPr>
          <w:rFonts w:eastAsia="Lucida Sans Unicode"/>
          <w:iCs/>
          <w:color w:val="000000" w:themeColor="text1"/>
          <w:szCs w:val="28"/>
        </w:rPr>
        <w:t>гептила</w:t>
      </w:r>
      <w:proofErr w:type="spellEnd"/>
      <w:r w:rsidRPr="00877F35">
        <w:rPr>
          <w:rFonts w:eastAsia="Lucida Sans Unicode"/>
          <w:iCs/>
          <w:color w:val="000000" w:themeColor="text1"/>
          <w:szCs w:val="28"/>
        </w:rPr>
        <w:t xml:space="preserve"> защитные свойства ватно-марлевой повязки усиливают 30% раствором марганцовки. 30% раствор марганцовки нужно греть при 60 градусах в течени</w:t>
      </w:r>
      <w:proofErr w:type="gramStart"/>
      <w:r w:rsidRPr="00877F35">
        <w:rPr>
          <w:rFonts w:eastAsia="Lucida Sans Unicode"/>
          <w:iCs/>
          <w:color w:val="000000" w:themeColor="text1"/>
          <w:szCs w:val="28"/>
        </w:rPr>
        <w:t>и</w:t>
      </w:r>
      <w:proofErr w:type="gramEnd"/>
      <w:r w:rsidRPr="00877F35">
        <w:rPr>
          <w:rFonts w:eastAsia="Lucida Sans Unicode"/>
          <w:iCs/>
          <w:color w:val="000000" w:themeColor="text1"/>
          <w:szCs w:val="28"/>
        </w:rPr>
        <w:t xml:space="preserve"> 15 минут</w:t>
      </w:r>
    </w:p>
    <w:p w:rsidR="00AE2C33" w:rsidRDefault="00AE2C33" w:rsidP="00877F35">
      <w:pPr>
        <w:pStyle w:val="a8"/>
        <w:spacing w:after="0"/>
        <w:ind w:firstLine="709"/>
        <w:rPr>
          <w:szCs w:val="28"/>
          <w:lang w:val="en-US"/>
        </w:rPr>
      </w:pPr>
    </w:p>
    <w:p w:rsidR="00B102FD" w:rsidRPr="00B102FD" w:rsidRDefault="00B102FD" w:rsidP="00877F35">
      <w:pPr>
        <w:pStyle w:val="a8"/>
        <w:spacing w:after="0"/>
        <w:ind w:firstLine="709"/>
        <w:rPr>
          <w:szCs w:val="28"/>
          <w:lang w:val="en-US"/>
        </w:rPr>
      </w:pPr>
    </w:p>
    <w:tbl>
      <w:tblPr>
        <w:tblStyle w:val="af"/>
        <w:tblW w:w="9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410"/>
        <w:gridCol w:w="1831"/>
      </w:tblGrid>
      <w:tr w:rsidR="00AE2C33" w:rsidTr="00AE2C33">
        <w:tc>
          <w:tcPr>
            <w:tcW w:w="5353" w:type="dxa"/>
          </w:tcPr>
          <w:p w:rsidR="00AE2C33" w:rsidRPr="00362F08" w:rsidRDefault="00AE2C33" w:rsidP="00AE2C33">
            <w:pPr>
              <w:widowControl w:val="0"/>
              <w:suppressAutoHyphens/>
              <w:autoSpaceDE w:val="0"/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362F08">
              <w:rPr>
                <w:bCs/>
                <w:color w:val="000000"/>
                <w:sz w:val="28"/>
                <w:szCs w:val="28"/>
              </w:rPr>
              <w:t>Разработал инструктор ГО курсов ГО</w:t>
            </w:r>
          </w:p>
          <w:p w:rsidR="00AE2C33" w:rsidRDefault="00AE2C33" w:rsidP="00AE2C33">
            <w:pPr>
              <w:widowControl w:val="0"/>
              <w:suppressAutoHyphens/>
              <w:autoSpaceDE w:val="0"/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362F08">
              <w:rPr>
                <w:bCs/>
                <w:color w:val="000000"/>
                <w:sz w:val="28"/>
                <w:szCs w:val="28"/>
              </w:rPr>
              <w:t xml:space="preserve">МКУ «Управление по делам </w:t>
            </w:r>
          </w:p>
          <w:p w:rsidR="00AE2C33" w:rsidRPr="00362F08" w:rsidRDefault="00AE2C33" w:rsidP="00AE2C33">
            <w:pPr>
              <w:widowControl w:val="0"/>
              <w:suppressAutoHyphens/>
              <w:autoSpaceDE w:val="0"/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362F08">
              <w:rPr>
                <w:bCs/>
                <w:color w:val="000000"/>
                <w:sz w:val="28"/>
                <w:szCs w:val="28"/>
              </w:rPr>
              <w:t>ГО ЧС г. Воронежа»</w:t>
            </w:r>
          </w:p>
          <w:p w:rsidR="00B102FD" w:rsidRPr="003656E2" w:rsidRDefault="00B102FD" w:rsidP="00AE2C33">
            <w:pPr>
              <w:spacing w:after="0" w:line="240" w:lineRule="auto"/>
              <w:rPr>
                <w:bCs/>
                <w:i/>
                <w:color w:val="000000"/>
                <w:sz w:val="24"/>
                <w:szCs w:val="24"/>
              </w:rPr>
            </w:pPr>
          </w:p>
          <w:p w:rsidR="00AE2C33" w:rsidRDefault="00B102FD" w:rsidP="00AE2C33">
            <w:pPr>
              <w:spacing w:after="0" w:line="240" w:lineRule="auto"/>
              <w:rPr>
                <w:sz w:val="24"/>
                <w:szCs w:val="24"/>
              </w:rPr>
            </w:pPr>
            <w:r w:rsidRPr="00362F08">
              <w:rPr>
                <w:bCs/>
                <w:i/>
                <w:color w:val="000000"/>
                <w:sz w:val="24"/>
                <w:szCs w:val="24"/>
              </w:rPr>
              <w:t>декабрь 2020 г</w:t>
            </w:r>
          </w:p>
        </w:tc>
        <w:tc>
          <w:tcPr>
            <w:tcW w:w="2410" w:type="dxa"/>
          </w:tcPr>
          <w:p w:rsidR="00AE2C33" w:rsidRDefault="00AE2C33" w:rsidP="00AE2C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275715" cy="542290"/>
                  <wp:effectExtent l="19050" t="0" r="635" b="0"/>
                  <wp:docPr id="6" name="Рисунок 6" descr="\\FSERVERZ\public\АНДРЕЕВ\Подпись Петр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FSERVERZ\public\АНДРЕЕВ\Подпись Петр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</w:tcPr>
          <w:p w:rsidR="00AE2C33" w:rsidRDefault="00AE2C33" w:rsidP="00AE2C33">
            <w:pPr>
              <w:widowControl w:val="0"/>
              <w:tabs>
                <w:tab w:val="left" w:pos="8406"/>
              </w:tabs>
              <w:suppressAutoHyphens/>
              <w:autoSpaceDE w:val="0"/>
              <w:spacing w:after="0" w:line="24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362F08">
              <w:rPr>
                <w:bCs/>
                <w:color w:val="000000"/>
                <w:sz w:val="28"/>
                <w:szCs w:val="28"/>
              </w:rPr>
              <w:t>А.В. Петров</w:t>
            </w:r>
          </w:p>
          <w:p w:rsidR="00AE2C33" w:rsidRPr="00362F08" w:rsidRDefault="00AE2C33" w:rsidP="00AE2C3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bCs/>
                <w:i/>
                <w:color w:val="000000"/>
                <w:sz w:val="24"/>
                <w:szCs w:val="24"/>
              </w:rPr>
            </w:pPr>
            <w:r w:rsidRPr="00362F08">
              <w:rPr>
                <w:bCs/>
                <w:i/>
                <w:color w:val="000000"/>
                <w:sz w:val="24"/>
                <w:szCs w:val="24"/>
              </w:rPr>
              <w:t>тел  263 00 87</w:t>
            </w:r>
          </w:p>
          <w:p w:rsidR="00AE2C33" w:rsidRPr="00362F08" w:rsidRDefault="00AE2C33" w:rsidP="00AE2C3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885E95" w:rsidRDefault="00885E95" w:rsidP="00AE2C33">
      <w:pPr>
        <w:spacing w:after="0" w:line="240" w:lineRule="auto"/>
        <w:jc w:val="center"/>
        <w:rPr>
          <w:sz w:val="24"/>
          <w:szCs w:val="24"/>
        </w:rPr>
      </w:pPr>
    </w:p>
    <w:sectPr w:rsidR="00885E95" w:rsidSect="00FC60ED">
      <w:headerReference w:type="default" r:id="rId12"/>
      <w:pgSz w:w="11906" w:h="16838"/>
      <w:pgMar w:top="709" w:right="839" w:bottom="567" w:left="1689" w:header="720" w:footer="720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B50" w:rsidRDefault="00DC6B50" w:rsidP="00885E95">
      <w:pPr>
        <w:spacing w:after="0" w:line="240" w:lineRule="auto"/>
      </w:pPr>
      <w:r>
        <w:separator/>
      </w:r>
    </w:p>
  </w:endnote>
  <w:endnote w:type="continuationSeparator" w:id="0">
    <w:p w:rsidR="00DC6B50" w:rsidRDefault="00DC6B50" w:rsidP="0088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B50" w:rsidRDefault="00DC6B50" w:rsidP="00885E95">
      <w:pPr>
        <w:spacing w:after="0" w:line="240" w:lineRule="auto"/>
      </w:pPr>
      <w:r>
        <w:separator/>
      </w:r>
    </w:p>
  </w:footnote>
  <w:footnote w:type="continuationSeparator" w:id="0">
    <w:p w:rsidR="00DC6B50" w:rsidRDefault="00DC6B50" w:rsidP="00885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5193"/>
    </w:sdtPr>
    <w:sdtContent>
      <w:p w:rsidR="00885E95" w:rsidRDefault="009D32B8">
        <w:pPr>
          <w:pStyle w:val="a5"/>
          <w:jc w:val="center"/>
        </w:pPr>
        <w:r>
          <w:fldChar w:fldCharType="begin"/>
        </w:r>
        <w:r w:rsidR="00877F35">
          <w:instrText xml:space="preserve"> PAGE   \* MERGEFORMAT </w:instrText>
        </w:r>
        <w:r>
          <w:fldChar w:fldCharType="separate"/>
        </w:r>
        <w:r w:rsidR="003656E2">
          <w:rPr>
            <w:noProof/>
          </w:rPr>
          <w:t>4</w:t>
        </w:r>
        <w:r>
          <w:fldChar w:fldCharType="end"/>
        </w:r>
      </w:p>
    </w:sdtContent>
  </w:sdt>
  <w:p w:rsidR="00885E95" w:rsidRDefault="00885E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F4A"/>
    <w:multiLevelType w:val="multilevel"/>
    <w:tmpl w:val="08293F4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E2478"/>
    <w:multiLevelType w:val="multilevel"/>
    <w:tmpl w:val="109E247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D0F8F"/>
    <w:multiLevelType w:val="multilevel"/>
    <w:tmpl w:val="2DED0F8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13CAC"/>
    <w:multiLevelType w:val="multilevel"/>
    <w:tmpl w:val="34513CA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11380"/>
    <w:multiLevelType w:val="multilevel"/>
    <w:tmpl w:val="39A1138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B20A82"/>
    <w:multiLevelType w:val="multilevel"/>
    <w:tmpl w:val="3DB20A8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8C5908"/>
    <w:multiLevelType w:val="multilevel"/>
    <w:tmpl w:val="508C590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006DCF"/>
    <w:multiLevelType w:val="multilevel"/>
    <w:tmpl w:val="57006DC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0F1F9B"/>
    <w:multiLevelType w:val="multilevel"/>
    <w:tmpl w:val="5B0F1F9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D7229E"/>
    <w:multiLevelType w:val="multilevel"/>
    <w:tmpl w:val="5BD7229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AF6F26"/>
    <w:multiLevelType w:val="multilevel"/>
    <w:tmpl w:val="6EAF6F2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3C0201"/>
    <w:multiLevelType w:val="multilevel"/>
    <w:tmpl w:val="773C020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6719AD"/>
    <w:multiLevelType w:val="multilevel"/>
    <w:tmpl w:val="7D6719A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  <w:lvlOverride w:ilvl="0">
      <w:lvl w:ilvl="0"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8"/>
    <w:lvlOverride w:ilvl="0">
      <w:lvl w:ilvl="0"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2"/>
    <w:lvlOverride w:ilvl="0">
      <w:lvl w:ilvl="0"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1"/>
    <w:lvlOverride w:ilvl="0">
      <w:lvl w:ilvl="0"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"/>
    <w:lvlOverride w:ilvl="0">
      <w:lvl w:ilvl="0"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</w:compat>
  <w:rsids>
    <w:rsidRoot w:val="665078A0"/>
    <w:rsid w:val="00010BF8"/>
    <w:rsid w:val="00072A76"/>
    <w:rsid w:val="0010573A"/>
    <w:rsid w:val="00290190"/>
    <w:rsid w:val="002A05AA"/>
    <w:rsid w:val="002A2DA6"/>
    <w:rsid w:val="003656E2"/>
    <w:rsid w:val="00392E87"/>
    <w:rsid w:val="00454E76"/>
    <w:rsid w:val="004D6F3D"/>
    <w:rsid w:val="004F5506"/>
    <w:rsid w:val="00510F0F"/>
    <w:rsid w:val="00514B42"/>
    <w:rsid w:val="0056176C"/>
    <w:rsid w:val="005933CD"/>
    <w:rsid w:val="005B5E91"/>
    <w:rsid w:val="00713D66"/>
    <w:rsid w:val="0073338D"/>
    <w:rsid w:val="00877F35"/>
    <w:rsid w:val="00885E95"/>
    <w:rsid w:val="008E4414"/>
    <w:rsid w:val="008E587B"/>
    <w:rsid w:val="008E5D0B"/>
    <w:rsid w:val="00925C59"/>
    <w:rsid w:val="009770AD"/>
    <w:rsid w:val="00990026"/>
    <w:rsid w:val="009A695C"/>
    <w:rsid w:val="009D06D3"/>
    <w:rsid w:val="009D32B8"/>
    <w:rsid w:val="00AA7B71"/>
    <w:rsid w:val="00AE2C33"/>
    <w:rsid w:val="00B0253E"/>
    <w:rsid w:val="00B102FD"/>
    <w:rsid w:val="00BD1467"/>
    <w:rsid w:val="00BF4502"/>
    <w:rsid w:val="00C05E0E"/>
    <w:rsid w:val="00C9680D"/>
    <w:rsid w:val="00CC4FF4"/>
    <w:rsid w:val="00D07056"/>
    <w:rsid w:val="00D236BB"/>
    <w:rsid w:val="00D3181F"/>
    <w:rsid w:val="00D879D9"/>
    <w:rsid w:val="00DC6B50"/>
    <w:rsid w:val="00EA62AE"/>
    <w:rsid w:val="00FC60ED"/>
    <w:rsid w:val="1CCF255F"/>
    <w:rsid w:val="50B04C46"/>
    <w:rsid w:val="52B11166"/>
    <w:rsid w:val="665078A0"/>
    <w:rsid w:val="69DA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qFormat="1"/>
    <w:lsdException w:name="Body Text Indent" w:uiPriority="99" w:qFormat="1"/>
    <w:lsdException w:name="Subtitle" w:qFormat="1"/>
    <w:lsdException w:name="Body Text 2" w:semiHidden="1" w:uiPriority="99" w:qFormat="1"/>
    <w:lsdException w:name="Block Text" w:semiHidden="1" w:uiPriority="99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E95"/>
    <w:pPr>
      <w:spacing w:after="200" w:line="276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qFormat/>
    <w:rsid w:val="00885E9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885E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1">
    <w:name w:val="Body Text 2"/>
    <w:basedOn w:val="a"/>
    <w:uiPriority w:val="99"/>
    <w:semiHidden/>
    <w:qFormat/>
    <w:rsid w:val="00885E95"/>
    <w:pPr>
      <w:jc w:val="both"/>
    </w:pPr>
    <w:rPr>
      <w:sz w:val="32"/>
    </w:rPr>
  </w:style>
  <w:style w:type="paragraph" w:styleId="a5">
    <w:name w:val="header"/>
    <w:basedOn w:val="a"/>
    <w:link w:val="a6"/>
    <w:uiPriority w:val="99"/>
    <w:qFormat/>
    <w:rsid w:val="00885E95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uiPriority w:val="99"/>
    <w:qFormat/>
    <w:rsid w:val="00885E95"/>
    <w:pPr>
      <w:jc w:val="center"/>
    </w:pPr>
    <w:rPr>
      <w:b/>
      <w:sz w:val="44"/>
    </w:rPr>
  </w:style>
  <w:style w:type="paragraph" w:styleId="a8">
    <w:name w:val="Body Text Indent"/>
    <w:basedOn w:val="a"/>
    <w:uiPriority w:val="99"/>
    <w:qFormat/>
    <w:rsid w:val="00885E95"/>
    <w:pPr>
      <w:ind w:firstLine="720"/>
      <w:jc w:val="both"/>
    </w:pPr>
    <w:rPr>
      <w:sz w:val="28"/>
    </w:rPr>
  </w:style>
  <w:style w:type="paragraph" w:styleId="a9">
    <w:name w:val="footer"/>
    <w:basedOn w:val="a"/>
    <w:link w:val="aa"/>
    <w:qFormat/>
    <w:rsid w:val="00885E95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qFormat/>
    <w:rsid w:val="00885E9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TML">
    <w:name w:val="HTML Preformatted"/>
    <w:basedOn w:val="a"/>
    <w:qFormat/>
    <w:rsid w:val="00885E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</w:rPr>
  </w:style>
  <w:style w:type="paragraph" w:styleId="ac">
    <w:name w:val="Block Text"/>
    <w:basedOn w:val="a"/>
    <w:uiPriority w:val="99"/>
    <w:semiHidden/>
    <w:qFormat/>
    <w:rsid w:val="00885E95"/>
    <w:pPr>
      <w:shd w:val="clear" w:color="auto" w:fill="FFFFFF"/>
      <w:spacing w:before="48" w:line="240" w:lineRule="exact"/>
      <w:ind w:left="1632" w:right="1229" w:hanging="874"/>
      <w:jc w:val="center"/>
    </w:pPr>
    <w:rPr>
      <w:b/>
      <w:color w:val="000000"/>
      <w:sz w:val="28"/>
      <w:szCs w:val="24"/>
    </w:rPr>
  </w:style>
  <w:style w:type="character" w:styleId="ad">
    <w:name w:val="Hyperlink"/>
    <w:basedOn w:val="a0"/>
    <w:uiPriority w:val="99"/>
    <w:unhideWhenUsed/>
    <w:qFormat/>
    <w:rsid w:val="00885E95"/>
    <w:rPr>
      <w:color w:val="0000FF"/>
      <w:u w:val="single"/>
    </w:rPr>
  </w:style>
  <w:style w:type="character" w:styleId="ae">
    <w:name w:val="Strong"/>
    <w:basedOn w:val="a0"/>
    <w:uiPriority w:val="22"/>
    <w:qFormat/>
    <w:rsid w:val="00885E95"/>
    <w:rPr>
      <w:b/>
      <w:bCs/>
    </w:rPr>
  </w:style>
  <w:style w:type="table" w:styleId="af">
    <w:name w:val="Table Grid"/>
    <w:basedOn w:val="a1"/>
    <w:uiPriority w:val="39"/>
    <w:qFormat/>
    <w:rsid w:val="00885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85E95"/>
    <w:pPr>
      <w:spacing w:after="0" w:line="240" w:lineRule="auto"/>
      <w:ind w:left="720"/>
      <w:contextualSpacing/>
    </w:pPr>
  </w:style>
  <w:style w:type="character" w:customStyle="1" w:styleId="a4">
    <w:name w:val="Текст выноски Знак"/>
    <w:basedOn w:val="a0"/>
    <w:link w:val="a3"/>
    <w:qFormat/>
    <w:rsid w:val="00885E9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qFormat/>
    <w:rsid w:val="00885E95"/>
    <w:rPr>
      <w:rFonts w:eastAsia="Times New Roman"/>
      <w:b/>
      <w:bCs/>
      <w:sz w:val="36"/>
      <w:szCs w:val="36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885E95"/>
    <w:rPr>
      <w:rFonts w:eastAsia="Times New Roman"/>
    </w:rPr>
  </w:style>
  <w:style w:type="character" w:customStyle="1" w:styleId="aa">
    <w:name w:val="Нижний колонтитул Знак"/>
    <w:basedOn w:val="a0"/>
    <w:link w:val="a9"/>
    <w:qFormat/>
    <w:rsid w:val="00885E95"/>
    <w:rPr>
      <w:rFonts w:eastAsia="Times New Roman"/>
    </w:rPr>
  </w:style>
  <w:style w:type="character" w:customStyle="1" w:styleId="searchmatch">
    <w:name w:val="searchmatch"/>
    <w:uiPriority w:val="99"/>
    <w:qFormat/>
    <w:rsid w:val="00885E95"/>
    <w:rPr>
      <w:rFonts w:cs="Times New Roman"/>
    </w:rPr>
  </w:style>
  <w:style w:type="paragraph" w:customStyle="1" w:styleId="1">
    <w:name w:val="Абзац списка1"/>
    <w:basedOn w:val="a"/>
    <w:uiPriority w:val="99"/>
    <w:qFormat/>
    <w:rsid w:val="00885E95"/>
    <w:pPr>
      <w:spacing w:after="0" w:line="240" w:lineRule="auto"/>
      <w:ind w:left="720"/>
      <w:contextualSpacing/>
    </w:pPr>
  </w:style>
  <w:style w:type="character" w:customStyle="1" w:styleId="3">
    <w:name w:val="Основной текст (3)"/>
    <w:basedOn w:val="a0"/>
    <w:uiPriority w:val="99"/>
    <w:qFormat/>
    <w:rsid w:val="00885E95"/>
    <w:rPr>
      <w:rFonts w:ascii="Times New Roman" w:hAnsi="Times New Roman" w:cs="Times New Roman"/>
      <w:spacing w:val="2"/>
      <w:sz w:val="22"/>
      <w:szCs w:val="22"/>
    </w:rPr>
  </w:style>
  <w:style w:type="character" w:customStyle="1" w:styleId="14">
    <w:name w:val="Основной текст (14)"/>
    <w:basedOn w:val="a0"/>
    <w:uiPriority w:val="99"/>
    <w:qFormat/>
    <w:rsid w:val="00885E95"/>
    <w:rPr>
      <w:rFonts w:ascii="Times New Roman" w:hAnsi="Times New Roman" w:cs="Times New Roman"/>
      <w:spacing w:val="-3"/>
      <w:sz w:val="22"/>
      <w:szCs w:val="22"/>
    </w:rPr>
  </w:style>
  <w:style w:type="character" w:customStyle="1" w:styleId="13">
    <w:name w:val="Основной текст (13)"/>
    <w:basedOn w:val="a0"/>
    <w:uiPriority w:val="99"/>
    <w:qFormat/>
    <w:rsid w:val="00885E95"/>
    <w:rPr>
      <w:rFonts w:ascii="Times New Roman" w:hAnsi="Times New Roman" w:cs="Times New Roman"/>
      <w:spacing w:val="1"/>
      <w:sz w:val="22"/>
      <w:szCs w:val="22"/>
    </w:rPr>
  </w:style>
  <w:style w:type="character" w:customStyle="1" w:styleId="6">
    <w:name w:val="Заголовок №6"/>
    <w:basedOn w:val="a0"/>
    <w:uiPriority w:val="99"/>
    <w:qFormat/>
    <w:rsid w:val="00885E95"/>
    <w:rPr>
      <w:rFonts w:ascii="Times New Roman" w:hAnsi="Times New Roman" w:cs="Times New Roman"/>
      <w:spacing w:val="1"/>
      <w:sz w:val="22"/>
      <w:szCs w:val="22"/>
    </w:rPr>
  </w:style>
  <w:style w:type="character" w:customStyle="1" w:styleId="30">
    <w:name w:val="Основной текст (3) + Курсив"/>
    <w:basedOn w:val="a0"/>
    <w:uiPriority w:val="99"/>
    <w:qFormat/>
    <w:rsid w:val="00885E95"/>
    <w:rPr>
      <w:rFonts w:ascii="Times New Roman" w:hAnsi="Times New Roman" w:cs="Times New Roman"/>
      <w:i/>
      <w:iCs/>
      <w:spacing w:val="-3"/>
      <w:sz w:val="22"/>
      <w:szCs w:val="22"/>
    </w:rPr>
  </w:style>
  <w:style w:type="character" w:customStyle="1" w:styleId="7">
    <w:name w:val="Заголовок №7"/>
    <w:basedOn w:val="a0"/>
    <w:uiPriority w:val="99"/>
    <w:qFormat/>
    <w:rsid w:val="00885E95"/>
    <w:rPr>
      <w:rFonts w:ascii="Times New Roman" w:hAnsi="Times New Roman" w:cs="Times New Roman"/>
      <w:spacing w:val="1"/>
      <w:sz w:val="22"/>
      <w:szCs w:val="22"/>
    </w:rPr>
  </w:style>
  <w:style w:type="character" w:customStyle="1" w:styleId="31">
    <w:name w:val="Основной текст (3) + Полужирный"/>
    <w:basedOn w:val="a0"/>
    <w:uiPriority w:val="99"/>
    <w:qFormat/>
    <w:rsid w:val="00885E95"/>
    <w:rPr>
      <w:rFonts w:ascii="Times New Roman" w:hAnsi="Times New Roman" w:cs="Times New Roman"/>
      <w:b/>
      <w:bCs/>
      <w:i/>
      <w:iCs/>
      <w:spacing w:val="1"/>
      <w:sz w:val="22"/>
      <w:szCs w:val="22"/>
    </w:rPr>
  </w:style>
  <w:style w:type="paragraph" w:customStyle="1" w:styleId="Default">
    <w:name w:val="Default"/>
    <w:qFormat/>
    <w:rsid w:val="00885E95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FontStyle22">
    <w:name w:val="Font Style22"/>
    <w:basedOn w:val="a0"/>
    <w:uiPriority w:val="99"/>
    <w:qFormat/>
    <w:rsid w:val="00885E95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qFormat/>
    <w:rsid w:val="00885E95"/>
  </w:style>
  <w:style w:type="paragraph" w:customStyle="1" w:styleId="Style9">
    <w:name w:val="Style9"/>
    <w:basedOn w:val="a"/>
    <w:uiPriority w:val="99"/>
    <w:qFormat/>
    <w:rsid w:val="00885E95"/>
    <w:pPr>
      <w:widowControl w:val="0"/>
      <w:autoSpaceDE w:val="0"/>
      <w:autoSpaceDN w:val="0"/>
      <w:adjustRightInd w:val="0"/>
      <w:spacing w:line="485" w:lineRule="exact"/>
      <w:ind w:firstLine="710"/>
      <w:jc w:val="both"/>
    </w:pPr>
    <w:rPr>
      <w:rFonts w:eastAsia="SimSu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onezh-city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2560</Words>
  <Characters>14593</Characters>
  <Application>Microsoft Office Word</Application>
  <DocSecurity>0</DocSecurity>
  <Lines>121</Lines>
  <Paragraphs>34</Paragraphs>
  <ScaleCrop>false</ScaleCrop>
  <Company>Microsoft</Company>
  <LinksUpToDate>false</LinksUpToDate>
  <CharactersWithSpaces>17119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Proektor</dc:creator>
  <cp:lastModifiedBy>SPEC GO</cp:lastModifiedBy>
  <cp:revision>14</cp:revision>
  <dcterms:created xsi:type="dcterms:W3CDTF">2020-04-15T21:51:00Z</dcterms:created>
  <dcterms:modified xsi:type="dcterms:W3CDTF">2020-12-01T11:06:00Z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