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7C52" w14:textId="77777777" w:rsidR="000C5A6B" w:rsidRPr="00610B7F" w:rsidRDefault="000C5A6B" w:rsidP="000C5A6B">
      <w:pPr>
        <w:jc w:val="center"/>
        <w:rPr>
          <w:b/>
        </w:rPr>
      </w:pPr>
      <w:r w:rsidRPr="00610B7F">
        <w:rPr>
          <w:b/>
        </w:rPr>
        <w:t xml:space="preserve">ФЕДЕРАЛЬНОЕ ГОСУДАРСТВЕННОЕ БЮДЖЕТНОЕ </w:t>
      </w:r>
    </w:p>
    <w:p w14:paraId="47395385" w14:textId="77777777" w:rsidR="005644DE" w:rsidRPr="00610B7F" w:rsidRDefault="000C5A6B" w:rsidP="000C5A6B">
      <w:pPr>
        <w:jc w:val="center"/>
        <w:rPr>
          <w:b/>
        </w:rPr>
      </w:pPr>
      <w:r w:rsidRPr="00610B7F">
        <w:rPr>
          <w:b/>
        </w:rPr>
        <w:t>УЧРЕЖДЕНИЕ ВЫСШЕГО ОБРАЗОВАНИЯ</w:t>
      </w:r>
    </w:p>
    <w:p w14:paraId="7D45E75C" w14:textId="77777777" w:rsidR="000C5A6B" w:rsidRPr="00610B7F" w:rsidRDefault="000C5A6B" w:rsidP="000C5A6B">
      <w:pPr>
        <w:jc w:val="center"/>
        <w:rPr>
          <w:b/>
        </w:rPr>
      </w:pPr>
      <w:r w:rsidRPr="00610B7F">
        <w:rPr>
          <w:b/>
        </w:rPr>
        <w:t>ВОРОНЕЖСКИЙ ГОСУДАРСТВЕННЫЙ МЕДИЦИНСКИЙ УНИВЕРСИТЕТ ИМЕНИ Н.Н. БУРДЕНКО МИНИСТЕРСТВА ЗДРАВООХРАНЕНИЯ РОССИЙСКОЙ ФЕДЕРАЦИИ</w:t>
      </w:r>
    </w:p>
    <w:p w14:paraId="7DC9B0A6" w14:textId="77777777" w:rsidR="000C5A6B" w:rsidRDefault="000C5A6B" w:rsidP="000973E3"/>
    <w:p w14:paraId="3D8AD6CD" w14:textId="77777777" w:rsidR="000C5A6B" w:rsidRDefault="000C5A6B" w:rsidP="000C5A6B">
      <w:pPr>
        <w:jc w:val="center"/>
      </w:pPr>
    </w:p>
    <w:p w14:paraId="125F521D" w14:textId="77777777" w:rsidR="000C5A6B" w:rsidRPr="00610B7F" w:rsidRDefault="000C5A6B" w:rsidP="000C5A6B">
      <w:pPr>
        <w:jc w:val="right"/>
        <w:rPr>
          <w:b/>
        </w:rPr>
      </w:pPr>
      <w:r w:rsidRPr="00610B7F">
        <w:rPr>
          <w:b/>
        </w:rPr>
        <w:t>УТВЕРЖДЕНО</w:t>
      </w:r>
    </w:p>
    <w:p w14:paraId="6DDDDBA1" w14:textId="77777777" w:rsidR="000C5A6B" w:rsidRDefault="000C5A6B" w:rsidP="000C5A6B">
      <w:pPr>
        <w:jc w:val="right"/>
      </w:pPr>
      <w:r>
        <w:t>решением кафедрального совещания</w:t>
      </w:r>
    </w:p>
    <w:p w14:paraId="733F990F" w14:textId="77777777" w:rsidR="000C5A6B" w:rsidRDefault="00610B7F" w:rsidP="000C5A6B">
      <w:pPr>
        <w:jc w:val="right"/>
      </w:pPr>
      <w:r>
        <w:t>от _______</w:t>
      </w:r>
      <w:r w:rsidR="000C5A6B">
        <w:t xml:space="preserve"> _______________  20 ____ г.</w:t>
      </w:r>
    </w:p>
    <w:p w14:paraId="69DFD21A" w14:textId="77777777" w:rsidR="000C5A6B" w:rsidRDefault="000C5A6B" w:rsidP="000C5A6B">
      <w:pPr>
        <w:jc w:val="right"/>
      </w:pPr>
      <w:r>
        <w:t>протокол № ____________</w:t>
      </w:r>
    </w:p>
    <w:p w14:paraId="4A8C20D0" w14:textId="77777777" w:rsidR="000C5A6B" w:rsidRDefault="000C5A6B" w:rsidP="000C5A6B">
      <w:pPr>
        <w:jc w:val="right"/>
      </w:pPr>
      <w:r>
        <w:t>зав. кафедрой_______________________</w:t>
      </w:r>
    </w:p>
    <w:p w14:paraId="7CD39E94" w14:textId="77777777" w:rsidR="000C5A6B" w:rsidRDefault="000C5A6B" w:rsidP="000C5A6B">
      <w:pPr>
        <w:jc w:val="right"/>
      </w:pPr>
      <w:r>
        <w:t>___________________________________</w:t>
      </w:r>
    </w:p>
    <w:p w14:paraId="5D779DDB" w14:textId="77777777" w:rsidR="000C5A6B" w:rsidRDefault="000C5A6B" w:rsidP="000C5A6B">
      <w:pPr>
        <w:jc w:val="center"/>
        <w:rPr>
          <w:sz w:val="24"/>
          <w:vertAlign w:val="superscript"/>
        </w:rPr>
      </w:pPr>
      <w:r>
        <w:t xml:space="preserve">                                                               </w:t>
      </w:r>
      <w:r w:rsidRPr="000C5A6B">
        <w:rPr>
          <w:sz w:val="24"/>
          <w:vertAlign w:val="superscript"/>
        </w:rPr>
        <w:t>наименование кафедры</w:t>
      </w:r>
    </w:p>
    <w:p w14:paraId="50EFD1C5" w14:textId="77777777" w:rsidR="000C5A6B" w:rsidRDefault="00770460" w:rsidP="00770460">
      <w:pPr>
        <w:jc w:val="right"/>
      </w:pPr>
      <w:r>
        <w:t>___________________________________</w:t>
      </w:r>
    </w:p>
    <w:p w14:paraId="1B4F4C09" w14:textId="77777777" w:rsidR="00770460" w:rsidRDefault="00770460" w:rsidP="00770460">
      <w:pPr>
        <w:jc w:val="center"/>
        <w:rPr>
          <w:vertAlign w:val="superscript"/>
        </w:rPr>
      </w:pPr>
      <w:r>
        <w:t xml:space="preserve">                                                               </w:t>
      </w:r>
      <w:r w:rsidRPr="00770460">
        <w:rPr>
          <w:vertAlign w:val="superscript"/>
        </w:rPr>
        <w:t xml:space="preserve">подпись </w:t>
      </w:r>
    </w:p>
    <w:p w14:paraId="4C24A419" w14:textId="77777777" w:rsidR="00770460" w:rsidRDefault="00770460" w:rsidP="00770460">
      <w:pPr>
        <w:jc w:val="right"/>
      </w:pPr>
      <w:r>
        <w:t>___________________________________</w:t>
      </w:r>
    </w:p>
    <w:p w14:paraId="34B84114" w14:textId="77777777" w:rsidR="00770460" w:rsidRDefault="00770460" w:rsidP="000973E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расшифровка подписи</w:t>
      </w:r>
    </w:p>
    <w:p w14:paraId="1BA5689F" w14:textId="77777777" w:rsidR="00770460" w:rsidRDefault="00770460" w:rsidP="00770460">
      <w:pPr>
        <w:jc w:val="center"/>
        <w:rPr>
          <w:vertAlign w:val="superscript"/>
        </w:rPr>
      </w:pPr>
    </w:p>
    <w:p w14:paraId="33AB52C3" w14:textId="77777777" w:rsidR="003C668C" w:rsidRDefault="003C668C" w:rsidP="003C668C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ОТЧЕТ</w:t>
      </w:r>
    </w:p>
    <w:p w14:paraId="4E92C2C1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bCs/>
          <w:sz w:val="24"/>
          <w:szCs w:val="24"/>
          <w:lang w:eastAsia="ru-RU"/>
        </w:rPr>
        <w:t xml:space="preserve">ПО </w:t>
      </w:r>
      <w:r w:rsidRPr="003C668C">
        <w:rPr>
          <w:rFonts w:eastAsia="Times New Roman"/>
          <w:b/>
          <w:sz w:val="24"/>
          <w:szCs w:val="24"/>
          <w:lang w:eastAsia="ru-RU"/>
        </w:rPr>
        <w:t xml:space="preserve">ПРОИЗВОДСТВЕННОЙ (КЛИНИЧЕСКОЙ) ПРАКТИКЕ </w:t>
      </w:r>
    </w:p>
    <w:p w14:paraId="6F463DA1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sz w:val="24"/>
          <w:szCs w:val="24"/>
          <w:lang w:eastAsia="ru-RU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</w:p>
    <w:p w14:paraId="74B72952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sz w:val="24"/>
          <w:szCs w:val="24"/>
          <w:lang w:eastAsia="ru-RU"/>
        </w:rPr>
        <w:t>31.08.54 «ОБЩАЯ ВРАЧЕБНАЯ ПРАКТИКА (СЕМЕЙНАЯ МЕДИЦИНА)»</w:t>
      </w:r>
    </w:p>
    <w:p w14:paraId="31B914EB" w14:textId="77777777" w:rsidR="003C668C" w:rsidRPr="003C668C" w:rsidRDefault="009F01B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ВАРИАТИВНАЯ ЧАСТЬ Б2.В</w:t>
      </w:r>
      <w:r w:rsidR="003C668C" w:rsidRPr="003C668C">
        <w:rPr>
          <w:rFonts w:eastAsia="Times New Roman"/>
          <w:b/>
          <w:sz w:val="24"/>
          <w:szCs w:val="24"/>
          <w:lang w:eastAsia="ru-RU"/>
        </w:rPr>
        <w:t xml:space="preserve">.01(П) </w:t>
      </w:r>
    </w:p>
    <w:p w14:paraId="24644507" w14:textId="77777777" w:rsidR="003C668C" w:rsidRDefault="003C668C" w:rsidP="00770460">
      <w:pPr>
        <w:rPr>
          <w:b/>
        </w:rPr>
      </w:pPr>
    </w:p>
    <w:p w14:paraId="35B8E639" w14:textId="77777777" w:rsidR="00770460" w:rsidRDefault="00770460" w:rsidP="00770460">
      <w:r>
        <w:t>ординатора __________________________________________________________</w:t>
      </w:r>
    </w:p>
    <w:p w14:paraId="1164F9E4" w14:textId="77777777" w:rsidR="00770460" w:rsidRPr="003C668C" w:rsidRDefault="003C668C" w:rsidP="003C668C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Pr="003C668C">
        <w:rPr>
          <w:vertAlign w:val="superscript"/>
        </w:rPr>
        <w:t>Ф.И.О</w:t>
      </w:r>
      <w:r>
        <w:rPr>
          <w:vertAlign w:val="superscript"/>
        </w:rPr>
        <w:t xml:space="preserve">.                   </w:t>
      </w:r>
    </w:p>
    <w:p w14:paraId="69D369DB" w14:textId="77777777" w:rsidR="00110A92" w:rsidRPr="003C668C" w:rsidRDefault="00295451" w:rsidP="003C668C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14:paraId="6E90E214" w14:textId="77777777" w:rsidR="000973E3" w:rsidRDefault="00110A92" w:rsidP="000973E3">
      <w:r>
        <w:rPr>
          <w:rFonts w:eastAsia="Times New Roman"/>
        </w:rPr>
        <w:t xml:space="preserve">4 семестр </w:t>
      </w:r>
      <w:r w:rsidR="000973E3">
        <w:rPr>
          <w:rFonts w:eastAsia="Times New Roman"/>
        </w:rPr>
        <w:t>–</w:t>
      </w:r>
      <w:r>
        <w:rPr>
          <w:rFonts w:eastAsia="Times New Roman"/>
        </w:rPr>
        <w:t xml:space="preserve"> зачет</w:t>
      </w:r>
      <w:r w:rsidR="000973E3">
        <w:rPr>
          <w:rFonts w:eastAsia="Times New Roman"/>
        </w:rPr>
        <w:t xml:space="preserve"> с оценкой</w:t>
      </w:r>
      <w:r w:rsidR="000973E3">
        <w:t>___________   _________________________</w:t>
      </w:r>
    </w:p>
    <w:p w14:paraId="473E0C35" w14:textId="77777777" w:rsidR="000973E3" w:rsidRDefault="000973E3" w:rsidP="000973E3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14:paraId="3267194F" w14:textId="77777777" w:rsidR="00770460" w:rsidRDefault="00770460" w:rsidP="00110A92"/>
    <w:p w14:paraId="3842AD30" w14:textId="77777777" w:rsidR="003C668C" w:rsidRDefault="003C668C" w:rsidP="00110A92"/>
    <w:p w14:paraId="70FADAD5" w14:textId="77777777" w:rsidR="003C668C" w:rsidRDefault="003C668C" w:rsidP="00110A92"/>
    <w:p w14:paraId="62AA19C2" w14:textId="77777777" w:rsidR="00C8260E" w:rsidRPr="000973E3" w:rsidRDefault="00C8260E" w:rsidP="000973E3">
      <w:pPr>
        <w:jc w:val="center"/>
        <w:rPr>
          <w:vertAlign w:val="superscript"/>
        </w:rPr>
      </w:pPr>
      <w:r>
        <w:t>Воронеж – 20______ г.</w:t>
      </w:r>
    </w:p>
    <w:p w14:paraId="32AB1566" w14:textId="77777777" w:rsidR="003C668C" w:rsidRDefault="003C668C" w:rsidP="002A530D"/>
    <w:p w14:paraId="6860AF70" w14:textId="77777777" w:rsidR="003C668C" w:rsidRDefault="003C668C" w:rsidP="002A530D"/>
    <w:p w14:paraId="60373D2B" w14:textId="77777777" w:rsidR="009F01BC" w:rsidRDefault="009F01BC" w:rsidP="002A530D"/>
    <w:p w14:paraId="42328086" w14:textId="77777777" w:rsidR="009F01BC" w:rsidRDefault="009F01BC" w:rsidP="002A530D"/>
    <w:p w14:paraId="26796FB8" w14:textId="77777777" w:rsidR="009F01BC" w:rsidRDefault="009F01BC" w:rsidP="002A530D"/>
    <w:p w14:paraId="1BBFB3EC" w14:textId="77777777" w:rsidR="002A530D" w:rsidRDefault="002A530D" w:rsidP="002A530D">
      <w:r>
        <w:lastRenderedPageBreak/>
        <w:t>Инструктаж по технике безопасности пройден ____________________________</w:t>
      </w:r>
    </w:p>
    <w:p w14:paraId="2466228D" w14:textId="77777777" w:rsidR="002A530D" w:rsidRDefault="002A530D" w:rsidP="002A530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2A530D">
        <w:rPr>
          <w:vertAlign w:val="superscript"/>
        </w:rPr>
        <w:t>подпись ординатора с расшифровкой</w:t>
      </w:r>
    </w:p>
    <w:p w14:paraId="7D484F70" w14:textId="77777777" w:rsidR="000605B2" w:rsidRDefault="000605B2" w:rsidP="000605B2">
      <w:r>
        <w:t>Инструктаж по противопожарной безопасности</w:t>
      </w:r>
      <w:r w:rsidR="00C56C88">
        <w:t xml:space="preserve"> пройден</w:t>
      </w:r>
      <w:r>
        <w:t xml:space="preserve"> ___________________</w:t>
      </w:r>
    </w:p>
    <w:p w14:paraId="5A1C822F" w14:textId="77777777" w:rsidR="000605B2" w:rsidRDefault="000605B2" w:rsidP="000605B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2A530D">
        <w:rPr>
          <w:vertAlign w:val="superscript"/>
        </w:rPr>
        <w:t>подпись ординатора с расшифровкой</w:t>
      </w:r>
    </w:p>
    <w:p w14:paraId="12BB20B7" w14:textId="77777777" w:rsidR="002A530D" w:rsidRDefault="002A530D" w:rsidP="002A530D"/>
    <w:p w14:paraId="2FE2C594" w14:textId="77777777" w:rsidR="000973E3" w:rsidRDefault="000973E3" w:rsidP="002A530D"/>
    <w:p w14:paraId="29C281FA" w14:textId="77777777" w:rsidR="000973E3" w:rsidRDefault="000973E3" w:rsidP="002A530D"/>
    <w:p w14:paraId="26012B0A" w14:textId="77777777" w:rsidR="000973E3" w:rsidRDefault="000973E3" w:rsidP="002A530D"/>
    <w:p w14:paraId="15DCE298" w14:textId="77777777" w:rsidR="000973E3" w:rsidRDefault="000973E3" w:rsidP="002A530D"/>
    <w:p w14:paraId="55EDB164" w14:textId="77777777" w:rsidR="000973E3" w:rsidRDefault="000973E3" w:rsidP="002A530D"/>
    <w:p w14:paraId="1ABB30CF" w14:textId="77777777" w:rsidR="000973E3" w:rsidRDefault="000973E3" w:rsidP="002A530D"/>
    <w:p w14:paraId="1A4C22C2" w14:textId="77777777" w:rsidR="000973E3" w:rsidRDefault="000973E3" w:rsidP="002A530D"/>
    <w:p w14:paraId="75DE30BC" w14:textId="77777777" w:rsidR="000973E3" w:rsidRDefault="000973E3" w:rsidP="002A530D"/>
    <w:p w14:paraId="68008857" w14:textId="77777777" w:rsidR="000973E3" w:rsidRDefault="000973E3" w:rsidP="002A530D"/>
    <w:p w14:paraId="777B6F1B" w14:textId="77777777" w:rsidR="000973E3" w:rsidRDefault="000973E3" w:rsidP="002A530D"/>
    <w:p w14:paraId="55626887" w14:textId="77777777" w:rsidR="000973E3" w:rsidRDefault="000973E3" w:rsidP="002A530D"/>
    <w:p w14:paraId="3B50D77D" w14:textId="77777777" w:rsidR="000973E3" w:rsidRDefault="000973E3" w:rsidP="002A530D"/>
    <w:p w14:paraId="2767A516" w14:textId="77777777" w:rsidR="000973E3" w:rsidRDefault="000973E3" w:rsidP="002A530D"/>
    <w:p w14:paraId="4E350C31" w14:textId="77777777" w:rsidR="000973E3" w:rsidRDefault="000973E3" w:rsidP="002A530D"/>
    <w:p w14:paraId="64218D6A" w14:textId="77777777" w:rsidR="000973E3" w:rsidRDefault="000973E3" w:rsidP="002A530D"/>
    <w:p w14:paraId="763AFEA3" w14:textId="77777777" w:rsidR="000973E3" w:rsidRDefault="000973E3" w:rsidP="002A530D"/>
    <w:p w14:paraId="504798F8" w14:textId="77777777" w:rsidR="000973E3" w:rsidRDefault="000973E3" w:rsidP="002A530D"/>
    <w:p w14:paraId="65C42F58" w14:textId="77777777" w:rsidR="000973E3" w:rsidRDefault="000973E3" w:rsidP="002A530D"/>
    <w:p w14:paraId="32592739" w14:textId="77777777" w:rsidR="000973E3" w:rsidRDefault="000973E3" w:rsidP="002A530D"/>
    <w:p w14:paraId="214290E6" w14:textId="77777777" w:rsidR="000973E3" w:rsidRDefault="000973E3" w:rsidP="002A530D"/>
    <w:p w14:paraId="11BD7D35" w14:textId="77777777" w:rsidR="000973E3" w:rsidRDefault="000973E3" w:rsidP="002A530D"/>
    <w:p w14:paraId="2D790FD4" w14:textId="77777777" w:rsidR="000973E3" w:rsidRDefault="000973E3" w:rsidP="002A530D"/>
    <w:p w14:paraId="18610CFD" w14:textId="77777777" w:rsidR="000973E3" w:rsidRDefault="000973E3" w:rsidP="002A530D"/>
    <w:p w14:paraId="5E3BF8A3" w14:textId="77777777" w:rsidR="000973E3" w:rsidRDefault="000973E3" w:rsidP="002A530D"/>
    <w:p w14:paraId="3DBE5DEE" w14:textId="77777777" w:rsidR="000973E3" w:rsidRDefault="000973E3" w:rsidP="002A530D"/>
    <w:p w14:paraId="4B264FB3" w14:textId="77777777" w:rsidR="000973E3" w:rsidRDefault="000973E3" w:rsidP="002A530D"/>
    <w:p w14:paraId="17CC5082" w14:textId="77777777" w:rsidR="000973E3" w:rsidRDefault="000973E3" w:rsidP="002A530D"/>
    <w:p w14:paraId="143953D6" w14:textId="77777777" w:rsidR="000973E3" w:rsidRDefault="000973E3" w:rsidP="002A530D"/>
    <w:p w14:paraId="7651EC97" w14:textId="77777777" w:rsidR="000973E3" w:rsidRDefault="000973E3" w:rsidP="002A530D"/>
    <w:p w14:paraId="3FEE515F" w14:textId="77777777" w:rsidR="000973E3" w:rsidRDefault="000973E3" w:rsidP="002A530D"/>
    <w:p w14:paraId="34B46E5F" w14:textId="77777777" w:rsidR="000973E3" w:rsidRDefault="000973E3" w:rsidP="002A530D"/>
    <w:p w14:paraId="08FB0995" w14:textId="77777777" w:rsidR="000973E3" w:rsidRDefault="000973E3" w:rsidP="002A530D"/>
    <w:p w14:paraId="21AB4F28" w14:textId="77777777" w:rsidR="000973E3" w:rsidRDefault="000973E3" w:rsidP="002A530D"/>
    <w:p w14:paraId="44086395" w14:textId="77777777" w:rsidR="000973E3" w:rsidRDefault="000973E3" w:rsidP="002A530D"/>
    <w:p w14:paraId="10E131DC" w14:textId="77777777" w:rsidR="00182F00" w:rsidRDefault="00182F00" w:rsidP="000973E3">
      <w:pPr>
        <w:jc w:val="center"/>
        <w:sectPr w:rsidR="00182F00" w:rsidSect="00550C68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2A427986" w14:textId="77777777" w:rsidR="000973E3" w:rsidRPr="00610B7F" w:rsidRDefault="000973E3" w:rsidP="000973E3">
      <w:pPr>
        <w:jc w:val="center"/>
        <w:rPr>
          <w:b/>
        </w:rPr>
      </w:pPr>
      <w:r w:rsidRPr="00610B7F">
        <w:rPr>
          <w:b/>
        </w:rPr>
        <w:lastRenderedPageBreak/>
        <w:t>ОБЪЕМ ОСВОЕНИЯ КОМПЕТЕНЦИЙ В СООТВЕТСТВИИ С ТРУ</w:t>
      </w:r>
      <w:r w:rsidR="00182F00" w:rsidRPr="00610B7F">
        <w:rPr>
          <w:b/>
        </w:rPr>
        <w:t>ДОВЫМИ ФУНКЦИЯМИ ПРОФСТАНДАРТА «ВРАЧ ОБЩЕЙ ПРАКТИКИ (СЕМЕЙНЫЙ ВРАЧ)»</w:t>
      </w:r>
    </w:p>
    <w:p w14:paraId="533CD0C9" w14:textId="77777777" w:rsidR="004C2831" w:rsidRDefault="004C2831" w:rsidP="004C2831">
      <w:r>
        <w:t>освоено / не</w:t>
      </w:r>
      <w:r w:rsidR="0035138B">
        <w:t xml:space="preserve"> </w:t>
      </w:r>
      <w:r>
        <w:t>освоено (нужное подчеркнуть); при неосвоении – указать причину в примечании</w:t>
      </w:r>
    </w:p>
    <w:p w14:paraId="5F229751" w14:textId="77777777" w:rsidR="00D87D46" w:rsidRDefault="00D87D46" w:rsidP="000973E3">
      <w:pPr>
        <w:jc w:val="center"/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3"/>
        <w:gridCol w:w="1984"/>
        <w:gridCol w:w="1418"/>
        <w:gridCol w:w="567"/>
        <w:gridCol w:w="567"/>
        <w:gridCol w:w="1417"/>
        <w:gridCol w:w="2126"/>
        <w:gridCol w:w="851"/>
        <w:gridCol w:w="850"/>
        <w:gridCol w:w="851"/>
      </w:tblGrid>
      <w:tr w:rsidR="0006050E" w:rsidRPr="00182F00" w14:paraId="3E93AAE0" w14:textId="77777777" w:rsidTr="00D87D46">
        <w:tc>
          <w:tcPr>
            <w:tcW w:w="2836" w:type="dxa"/>
            <w:vMerge w:val="restart"/>
          </w:tcPr>
          <w:p w14:paraId="4D13F8A2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64282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23F08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8EC86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6A99F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Код компетенции и её содержание</w:t>
            </w:r>
          </w:p>
          <w:p w14:paraId="3A56038A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2A99D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1B5C3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6EFDA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C5B55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89D3F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58420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AC4C6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BB13A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ADAFB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FB204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8"/>
          </w:tcPr>
          <w:p w14:paraId="263D0D56" w14:textId="77777777"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7D4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Оказание </w:t>
            </w:r>
            <w:r w:rsidRPr="00D87D46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медицинской помощи взрослому населению</w:t>
            </w:r>
            <w:r w:rsidRPr="00D87D4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</w:t>
            </w:r>
          </w:p>
          <w:p w14:paraId="0F355378" w14:textId="77777777"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</w:tcPr>
          <w:p w14:paraId="0BCFD10E" w14:textId="77777777"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7D46">
              <w:rPr>
                <w:rFonts w:ascii="Times New Roman" w:hAnsi="Times New Roman" w:cs="Times New Roman"/>
                <w:b/>
              </w:rPr>
              <w:t>Оказание медицинской помощи семьям</w:t>
            </w:r>
          </w:p>
        </w:tc>
      </w:tr>
      <w:tr w:rsidR="00D87D46" w:rsidRPr="00182F00" w14:paraId="042B0C4C" w14:textId="77777777" w:rsidTr="00ED0517">
        <w:trPr>
          <w:cantSplit/>
          <w:trHeight w:val="3231"/>
        </w:trPr>
        <w:tc>
          <w:tcPr>
            <w:tcW w:w="2836" w:type="dxa"/>
            <w:vMerge/>
          </w:tcPr>
          <w:p w14:paraId="420F3455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5C577C5D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обследования пациентов с целью установления диагноза</w:t>
            </w:r>
          </w:p>
        </w:tc>
        <w:tc>
          <w:tcPr>
            <w:tcW w:w="993" w:type="dxa"/>
            <w:textDirection w:val="btLr"/>
          </w:tcPr>
          <w:p w14:paraId="234AF3AC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/>
                <w:b/>
                <w:sz w:val="18"/>
                <w:szCs w:val="18"/>
              </w:rPr>
              <w:t>Назначение лечения и контроль его эффективности и безопасности</w:t>
            </w:r>
          </w:p>
        </w:tc>
        <w:tc>
          <w:tcPr>
            <w:tcW w:w="1984" w:type="dxa"/>
            <w:textDirection w:val="btLr"/>
          </w:tcPr>
          <w:p w14:paraId="0D72D8F1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и контроль эффективности медицинской реабилитации пациента, в том числе при реализации индивидуальных программ реабилитации или абилитации инвалидов, оценка способности пациента осуществлять трудовую деятельность</w:t>
            </w:r>
          </w:p>
        </w:tc>
        <w:tc>
          <w:tcPr>
            <w:tcW w:w="1418" w:type="dxa"/>
            <w:textDirection w:val="btLr"/>
          </w:tcPr>
          <w:p w14:paraId="09F945A9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567" w:type="dxa"/>
            <w:textDirection w:val="btLr"/>
          </w:tcPr>
          <w:p w14:paraId="3AF20909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в экстренной и неотложной форме</w:t>
            </w:r>
          </w:p>
        </w:tc>
        <w:tc>
          <w:tcPr>
            <w:tcW w:w="567" w:type="dxa"/>
            <w:textDirection w:val="btLr"/>
          </w:tcPr>
          <w:p w14:paraId="7251714A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паллиативной помощи амбулаторно</w:t>
            </w:r>
          </w:p>
        </w:tc>
        <w:tc>
          <w:tcPr>
            <w:tcW w:w="1417" w:type="dxa"/>
            <w:textDirection w:val="btLr"/>
          </w:tcPr>
          <w:p w14:paraId="3974079D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взрослому населению по профилю «терапия» в дневном стационаре и стационарно (в условиях, обеспечивающих круглосуточное медицинское наблюдение и лечение)</w:t>
            </w:r>
          </w:p>
        </w:tc>
        <w:tc>
          <w:tcPr>
            <w:tcW w:w="2126" w:type="dxa"/>
            <w:textDirection w:val="btLr"/>
          </w:tcPr>
          <w:p w14:paraId="3354E2E2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персонала, использование информационных  технологий и телемедицины</w:t>
            </w:r>
          </w:p>
        </w:tc>
        <w:tc>
          <w:tcPr>
            <w:tcW w:w="851" w:type="dxa"/>
            <w:textDirection w:val="btLr"/>
          </w:tcPr>
          <w:p w14:paraId="5A90D191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женщинам амбулаторно</w:t>
            </w:r>
          </w:p>
        </w:tc>
        <w:tc>
          <w:tcPr>
            <w:tcW w:w="850" w:type="dxa"/>
            <w:textDirection w:val="btLr"/>
          </w:tcPr>
          <w:p w14:paraId="00C47CE0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детям амбулаторно</w:t>
            </w:r>
          </w:p>
        </w:tc>
        <w:tc>
          <w:tcPr>
            <w:tcW w:w="851" w:type="dxa"/>
            <w:textDirection w:val="btLr"/>
          </w:tcPr>
          <w:p w14:paraId="0CF73EA6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принципов и методов медицинской психологии в работе с семьей</w:t>
            </w:r>
          </w:p>
        </w:tc>
      </w:tr>
      <w:tr w:rsidR="00D87D46" w:rsidRPr="00182F00" w14:paraId="4C8B8D81" w14:textId="77777777" w:rsidTr="00ED0517">
        <w:trPr>
          <w:cantSplit/>
          <w:trHeight w:val="1246"/>
        </w:trPr>
        <w:tc>
          <w:tcPr>
            <w:tcW w:w="2836" w:type="dxa"/>
          </w:tcPr>
          <w:p w14:paraId="0283821D" w14:textId="77777777" w:rsidR="00182F00" w:rsidRPr="0006050E" w:rsidRDefault="00182F00" w:rsidP="0006050E">
            <w:pPr>
              <w:pStyle w:val="a4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50E">
              <w:rPr>
                <w:rFonts w:ascii="Times New Roman" w:hAnsi="Times New Roman" w:cs="Times New Roman"/>
                <w:b/>
                <w:sz w:val="18"/>
                <w:szCs w:val="18"/>
              </w:rPr>
              <w:t>УК-1</w:t>
            </w:r>
          </w:p>
          <w:p w14:paraId="0A233ABD" w14:textId="77777777" w:rsidR="00182F00" w:rsidRPr="0006050E" w:rsidRDefault="0006050E" w:rsidP="00D87D46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50E">
              <w:rPr>
                <w:rFonts w:ascii="Times New Roman" w:hAnsi="Times New Roman" w:cs="Times New Roman"/>
                <w:b/>
                <w:sz w:val="18"/>
                <w:szCs w:val="18"/>
              </w:rPr>
              <w:t>Готовность к абстрактному мышлению, анализу, синтезу</w:t>
            </w:r>
          </w:p>
        </w:tc>
        <w:tc>
          <w:tcPr>
            <w:tcW w:w="850" w:type="dxa"/>
            <w:textDirection w:val="btLr"/>
            <w:vAlign w:val="center"/>
          </w:tcPr>
          <w:p w14:paraId="0491163B" w14:textId="77777777" w:rsidR="00182F00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D0E92AD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431DE775" w14:textId="77777777" w:rsidR="00DE5677" w:rsidRPr="0035138B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6D453E48" w14:textId="77777777" w:rsidR="0035138B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47334A3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2B71B05" w14:textId="77777777" w:rsidR="00182F00" w:rsidRPr="00182F00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1984" w:type="dxa"/>
            <w:textDirection w:val="btLr"/>
            <w:vAlign w:val="center"/>
          </w:tcPr>
          <w:p w14:paraId="6594656E" w14:textId="77777777" w:rsidR="0035138B" w:rsidRPr="0035138B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138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9042C45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0022F77C" w14:textId="77777777" w:rsidR="00182F00" w:rsidRPr="0035138B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418" w:type="dxa"/>
            <w:textDirection w:val="btLr"/>
            <w:vAlign w:val="center"/>
          </w:tcPr>
          <w:p w14:paraId="587D0E29" w14:textId="77777777" w:rsidR="0035138B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0952AFD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059F09F3" w14:textId="77777777" w:rsidR="00182F00" w:rsidRPr="00182F00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414D612E" w14:textId="77777777" w:rsidR="00182F00" w:rsidRPr="00182F00" w:rsidRDefault="00D87D46" w:rsidP="00AA3F2C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A3F2C" w:rsidRPr="00AA3F2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  <w:r w:rsidR="00AA3F2C" w:rsidRPr="00AA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/ не</w:t>
            </w:r>
            <w:r w:rsidR="00AA3F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5095FA80" w14:textId="77777777" w:rsidR="00182F00" w:rsidRPr="00182F00" w:rsidRDefault="00D87D46" w:rsidP="00BA3A77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A3A77"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textDirection w:val="btLr"/>
            <w:vAlign w:val="center"/>
          </w:tcPr>
          <w:p w14:paraId="24B7E3B5" w14:textId="77777777" w:rsidR="00BA3A77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DA75D1D" w14:textId="77777777" w:rsidR="00F06F7E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58ABEA84" w14:textId="77777777" w:rsidR="00D87D46" w:rsidRPr="00182F00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textDirection w:val="btLr"/>
            <w:vAlign w:val="center"/>
          </w:tcPr>
          <w:p w14:paraId="5650A0A5" w14:textId="77777777" w:rsidR="00D87D46" w:rsidRDefault="00D87D46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FB9D9" w14:textId="77777777" w:rsidR="00BA3A77" w:rsidRDefault="00D87D46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7F9A6DB" w14:textId="77777777" w:rsidR="00F06F7E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F82DE1F" w14:textId="77777777" w:rsidR="00D87D46" w:rsidRPr="00182F00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5A903ECD" w14:textId="77777777" w:rsidR="00182F00" w:rsidRPr="00182F00" w:rsidRDefault="00D87D46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A3A77"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6AC61BE8" w14:textId="77777777" w:rsidR="00182F00" w:rsidRPr="00182F00" w:rsidRDefault="00D87D46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06F7E"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06F7E"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4D298087" w14:textId="77777777"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C348E96" w14:textId="77777777"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74EFEA4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1F97C276" w14:textId="77777777" w:rsidTr="00ED0517">
        <w:trPr>
          <w:cantSplit/>
          <w:trHeight w:val="1134"/>
        </w:trPr>
        <w:tc>
          <w:tcPr>
            <w:tcW w:w="2836" w:type="dxa"/>
          </w:tcPr>
          <w:p w14:paraId="20C062FC" w14:textId="77777777"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УК-2</w:t>
            </w:r>
          </w:p>
          <w:p w14:paraId="0FA21E37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850" w:type="dxa"/>
            <w:vAlign w:val="center"/>
          </w:tcPr>
          <w:p w14:paraId="596DCE1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88255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0D646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AD1AF8A" w14:textId="77777777"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9481F18" w14:textId="77777777"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EDDAD05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vAlign w:val="center"/>
          </w:tcPr>
          <w:p w14:paraId="39434F5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48859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AC84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75222960" w14:textId="77777777"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06F7E"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A9A430F" w14:textId="77777777"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4B0B619A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textDirection w:val="btLr"/>
            <w:vAlign w:val="center"/>
          </w:tcPr>
          <w:p w14:paraId="0EAC31E8" w14:textId="77777777" w:rsidR="00ED0517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F034667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vAlign w:val="center"/>
          </w:tcPr>
          <w:p w14:paraId="3BB0D54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F3DCC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B6A07D9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DBC0132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086D4A0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2095D631" w14:textId="77777777" w:rsidTr="00ED0517">
        <w:trPr>
          <w:cantSplit/>
          <w:trHeight w:val="1134"/>
        </w:trPr>
        <w:tc>
          <w:tcPr>
            <w:tcW w:w="2836" w:type="dxa"/>
          </w:tcPr>
          <w:p w14:paraId="1C0BF585" w14:textId="77777777"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УК-3</w:t>
            </w:r>
          </w:p>
          <w:p w14:paraId="11D6C231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850" w:type="dxa"/>
            <w:vAlign w:val="center"/>
          </w:tcPr>
          <w:p w14:paraId="76E4813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3E8D7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C5468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2C2F630A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0F740E3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14:paraId="18811E8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7D079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A2BC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8EB3B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6991F47B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F5D13F0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vAlign w:val="center"/>
          </w:tcPr>
          <w:p w14:paraId="50D29E5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10C29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0554E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190F8E8A" w14:textId="77777777" w:rsidTr="00ED0517">
        <w:trPr>
          <w:cantSplit/>
          <w:trHeight w:val="1134"/>
        </w:trPr>
        <w:tc>
          <w:tcPr>
            <w:tcW w:w="2836" w:type="dxa"/>
          </w:tcPr>
          <w:p w14:paraId="2F46CDD9" w14:textId="77777777"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</w:t>
            </w:r>
          </w:p>
          <w:p w14:paraId="4A53D293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850" w:type="dxa"/>
            <w:textDirection w:val="btLr"/>
            <w:vAlign w:val="center"/>
          </w:tcPr>
          <w:p w14:paraId="0CC23BF4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282BE5C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3CCD842C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3546107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vAlign w:val="center"/>
          </w:tcPr>
          <w:p w14:paraId="471B299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817CD89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443503BF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40DD7D58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C1E7356" w14:textId="77777777"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073B5FF8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DD69A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2A631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1D273648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45A16FE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0F30AF8B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9CB33D9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6390E931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494EE314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726A4DC7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336D17D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14:paraId="276ECEAA" w14:textId="77777777" w:rsidTr="00ED0517">
        <w:trPr>
          <w:cantSplit/>
          <w:trHeight w:val="1134"/>
        </w:trPr>
        <w:tc>
          <w:tcPr>
            <w:tcW w:w="2836" w:type="dxa"/>
          </w:tcPr>
          <w:p w14:paraId="04DC0DCB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ПК-2</w:t>
            </w:r>
          </w:p>
          <w:p w14:paraId="0909C711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850" w:type="dxa"/>
            <w:textDirection w:val="btLr"/>
            <w:vAlign w:val="center"/>
          </w:tcPr>
          <w:p w14:paraId="572691FE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DBBADAA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24023E4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051C1CD0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28A0412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3CAFC56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vAlign w:val="center"/>
          </w:tcPr>
          <w:p w14:paraId="3D3F21E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3A041FF0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4B4A1A8B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4E936F6" w14:textId="77777777"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14:paraId="31EE6DDC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F9596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2E6AA84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7628605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1417" w:type="dxa"/>
            <w:vAlign w:val="center"/>
          </w:tcPr>
          <w:p w14:paraId="0604FA5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0805BF4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F885D3C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0D6DC175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46A3663E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5962FF8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6DBAEF9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37868465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E91D901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C3ECBAF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1018EDF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62018A21" w14:textId="77777777" w:rsidTr="00ED0517">
        <w:trPr>
          <w:cantSplit/>
          <w:trHeight w:val="1134"/>
        </w:trPr>
        <w:tc>
          <w:tcPr>
            <w:tcW w:w="2836" w:type="dxa"/>
          </w:tcPr>
          <w:p w14:paraId="60FB1BBC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ПК-3</w:t>
            </w:r>
          </w:p>
          <w:p w14:paraId="1C63DC2F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850" w:type="dxa"/>
            <w:textDirection w:val="btLr"/>
            <w:vAlign w:val="center"/>
          </w:tcPr>
          <w:p w14:paraId="3E02A53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6899E15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68823057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58579F5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vAlign w:val="center"/>
          </w:tcPr>
          <w:p w14:paraId="4CA48B9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F8CD72E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927F50D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4CF0B86E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9E04374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B889DC5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0319663D" w14:textId="77777777" w:rsidR="00182F00" w:rsidRPr="00182F00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vAlign w:val="center"/>
          </w:tcPr>
          <w:p w14:paraId="0073D33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7A4FB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5086B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4E3CC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57F887F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48A44BEC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14:paraId="7F6D7F24" w14:textId="77777777" w:rsidTr="00ED0517">
        <w:trPr>
          <w:cantSplit/>
          <w:trHeight w:val="1134"/>
        </w:trPr>
        <w:tc>
          <w:tcPr>
            <w:tcW w:w="2836" w:type="dxa"/>
          </w:tcPr>
          <w:p w14:paraId="701CF551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ПК-4</w:t>
            </w:r>
          </w:p>
          <w:p w14:paraId="21FC22C2" w14:textId="77777777" w:rsidR="00182F00" w:rsidRPr="0006050E" w:rsidRDefault="0006050E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850" w:type="dxa"/>
            <w:textDirection w:val="btLr"/>
            <w:vAlign w:val="center"/>
          </w:tcPr>
          <w:p w14:paraId="60CE298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601C94C2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4383B975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993" w:type="dxa"/>
            <w:vAlign w:val="center"/>
          </w:tcPr>
          <w:p w14:paraId="2F6E955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63402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A02DE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0E7AD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8B8E9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9A30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1F0BB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38126293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45C6045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56E5F9C0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4FAB2DEA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0D4AD0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19FC017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3D17F28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47081991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1CC9A93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7EA0055A" w14:textId="77777777" w:rsidTr="00BF64FF">
        <w:trPr>
          <w:cantSplit/>
          <w:trHeight w:val="1134"/>
        </w:trPr>
        <w:tc>
          <w:tcPr>
            <w:tcW w:w="2836" w:type="dxa"/>
          </w:tcPr>
          <w:p w14:paraId="26B371F4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ПК-5</w:t>
            </w:r>
          </w:p>
          <w:p w14:paraId="4D276A71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850" w:type="dxa"/>
            <w:textDirection w:val="btLr"/>
            <w:vAlign w:val="center"/>
          </w:tcPr>
          <w:p w14:paraId="7C2B51D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4F0327A" w14:textId="77777777"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2DCD25CC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322FD4C8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002D60B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textDirection w:val="btLr"/>
            <w:vAlign w:val="center"/>
          </w:tcPr>
          <w:p w14:paraId="37DA5896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E853E3E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8" w:type="dxa"/>
            <w:vAlign w:val="center"/>
          </w:tcPr>
          <w:p w14:paraId="68B1C2D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68D792C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C6E3B23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2BDFA9B9" w14:textId="77777777" w:rsidR="00182F00" w:rsidRPr="00182F00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textDirection w:val="btLr"/>
            <w:vAlign w:val="center"/>
          </w:tcPr>
          <w:p w14:paraId="3E7EE95C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5CB4F62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2126" w:type="dxa"/>
            <w:vAlign w:val="center"/>
          </w:tcPr>
          <w:p w14:paraId="03B117B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BE80C18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024C02C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2CED2E74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21BE325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22E5D577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63AF398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14:paraId="027EBECD" w14:textId="77777777" w:rsidTr="00BF64FF">
        <w:trPr>
          <w:cantSplit/>
          <w:trHeight w:val="1134"/>
        </w:trPr>
        <w:tc>
          <w:tcPr>
            <w:tcW w:w="2836" w:type="dxa"/>
          </w:tcPr>
          <w:p w14:paraId="5BFA468E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ПК-6</w:t>
            </w:r>
          </w:p>
          <w:p w14:paraId="2B718EFA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850" w:type="dxa"/>
            <w:textDirection w:val="btLr"/>
            <w:vAlign w:val="center"/>
          </w:tcPr>
          <w:p w14:paraId="3E86DB0C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68E271C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267F4F84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7D1A3578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1823779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B9718F7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14:paraId="5EA586E2" w14:textId="77777777"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  <w:vAlign w:val="center"/>
          </w:tcPr>
          <w:p w14:paraId="0F346D10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6948B3EF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52BCFB6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418" w:type="dxa"/>
            <w:vAlign w:val="center"/>
          </w:tcPr>
          <w:p w14:paraId="1CCC449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6F6B81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447C253B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69AD1B74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310314DF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1417" w:type="dxa"/>
            <w:textDirection w:val="btLr"/>
            <w:vAlign w:val="center"/>
          </w:tcPr>
          <w:p w14:paraId="5E447FC8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4E71485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00AE545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vAlign w:val="center"/>
          </w:tcPr>
          <w:p w14:paraId="2D0A4F5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F91F306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D251F26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3428B2EC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1864D177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C491E0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061D41CE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2B722007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4437C1E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BFD60FE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63908203" w14:textId="77777777" w:rsidTr="00BF64FF">
        <w:trPr>
          <w:cantSplit/>
          <w:trHeight w:val="1134"/>
        </w:trPr>
        <w:tc>
          <w:tcPr>
            <w:tcW w:w="2836" w:type="dxa"/>
          </w:tcPr>
          <w:p w14:paraId="536A7FBC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ПК-7</w:t>
            </w:r>
          </w:p>
          <w:p w14:paraId="37B33128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850" w:type="dxa"/>
            <w:textDirection w:val="btLr"/>
            <w:vAlign w:val="center"/>
          </w:tcPr>
          <w:p w14:paraId="70719E8D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1DC6AF4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0FFFE37E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6C70BDF" w14:textId="77777777" w:rsidR="00182F00" w:rsidRP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7D1F6591" w14:textId="77777777"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8859A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E4E7D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59EDA1B" w14:textId="77777777" w:rsidR="00182F00" w:rsidRPr="00182F00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14:paraId="5A21FDB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0F79B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BD8E0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FEFBB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0A518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E7540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616D607C" w14:textId="77777777" w:rsidTr="00BF64FF">
        <w:trPr>
          <w:cantSplit/>
          <w:trHeight w:val="1134"/>
        </w:trPr>
        <w:tc>
          <w:tcPr>
            <w:tcW w:w="2836" w:type="dxa"/>
          </w:tcPr>
          <w:p w14:paraId="39D8A0A1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ПК-8</w:t>
            </w:r>
          </w:p>
          <w:p w14:paraId="46971DC6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850" w:type="dxa"/>
            <w:textDirection w:val="btLr"/>
            <w:vAlign w:val="center"/>
          </w:tcPr>
          <w:p w14:paraId="2E5E143D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A3B43CC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7EA4C891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2AF4C41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6A0D0A8A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textDirection w:val="btLr"/>
            <w:vAlign w:val="center"/>
          </w:tcPr>
          <w:p w14:paraId="115A416D" w14:textId="77777777" w:rsidR="00BF64FF" w:rsidRDefault="00D87D46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E8CBEA6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087ACE29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14:paraId="6A43A4ED" w14:textId="77777777"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1B147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ED7A3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7761E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F3E2C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4F38B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140AC10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915AFF6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000C5B85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51FA70C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5A587E3B" w14:textId="77777777" w:rsidR="00182F00" w:rsidRP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0FEF8344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28B7568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6B240F57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44E1EA47" w14:textId="77777777" w:rsidTr="00BF64FF">
        <w:trPr>
          <w:cantSplit/>
          <w:trHeight w:val="1134"/>
        </w:trPr>
        <w:tc>
          <w:tcPr>
            <w:tcW w:w="2836" w:type="dxa"/>
          </w:tcPr>
          <w:p w14:paraId="3C1B53D5" w14:textId="77777777" w:rsidR="0006050E" w:rsidRDefault="00182F00" w:rsidP="0006050E">
            <w:pPr>
              <w:rPr>
                <w:rFonts w:eastAsiaTheme="minorEastAsia"/>
                <w:sz w:val="22"/>
                <w:szCs w:val="22"/>
              </w:rPr>
            </w:pPr>
            <w:r w:rsidRPr="0006050E">
              <w:rPr>
                <w:b/>
                <w:sz w:val="18"/>
                <w:szCs w:val="18"/>
              </w:rPr>
              <w:t>ПК-9</w:t>
            </w:r>
            <w:r w:rsidR="0006050E" w:rsidRPr="000605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7F6BE399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850" w:type="dxa"/>
            <w:vAlign w:val="center"/>
          </w:tcPr>
          <w:p w14:paraId="690760E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1CCB7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B7713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6A805ADF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92B06E2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62B3FF31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vAlign w:val="center"/>
          </w:tcPr>
          <w:p w14:paraId="2E51D4A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7694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6D95A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1282C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30E49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E40D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CA0C4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53ADC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3EFF691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07D30134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</w:tr>
      <w:tr w:rsidR="00D87D46" w:rsidRPr="00182F00" w14:paraId="72209311" w14:textId="77777777" w:rsidTr="00BF64FF">
        <w:trPr>
          <w:cantSplit/>
          <w:trHeight w:val="1134"/>
        </w:trPr>
        <w:tc>
          <w:tcPr>
            <w:tcW w:w="2836" w:type="dxa"/>
          </w:tcPr>
          <w:p w14:paraId="29E57D16" w14:textId="77777777" w:rsidR="0006050E" w:rsidRDefault="00182F00" w:rsidP="0006050E">
            <w:pPr>
              <w:rPr>
                <w:rFonts w:eastAsiaTheme="minorEastAsia"/>
                <w:sz w:val="22"/>
                <w:szCs w:val="22"/>
              </w:rPr>
            </w:pPr>
            <w:r w:rsidRPr="0006050E">
              <w:rPr>
                <w:b/>
                <w:sz w:val="18"/>
                <w:szCs w:val="18"/>
              </w:rPr>
              <w:t>ПК-10</w:t>
            </w:r>
            <w:r w:rsidR="0006050E" w:rsidRPr="000605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63FC7FEB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850" w:type="dxa"/>
            <w:vAlign w:val="center"/>
          </w:tcPr>
          <w:p w14:paraId="68C44CC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C2A2D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EF156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15332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5899D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11AC6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F140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81188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4895E847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9FCB659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EEC43E8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38F5F16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39BE6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4A36A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17EA419B" w14:textId="77777777" w:rsidTr="00BF64FF">
        <w:trPr>
          <w:cantSplit/>
          <w:trHeight w:val="1134"/>
        </w:trPr>
        <w:tc>
          <w:tcPr>
            <w:tcW w:w="2836" w:type="dxa"/>
          </w:tcPr>
          <w:p w14:paraId="66B6D58E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ПК-11</w:t>
            </w:r>
          </w:p>
          <w:p w14:paraId="0F2B9576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850" w:type="dxa"/>
            <w:vAlign w:val="center"/>
          </w:tcPr>
          <w:p w14:paraId="1611806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787DA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7A833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09546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F8222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43079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6E20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9A0CE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29ED8BAD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9144790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A0A1F60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31628B5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87ED1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A00B9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6AFB066A" w14:textId="77777777" w:rsidTr="00BF64FF">
        <w:trPr>
          <w:cantSplit/>
          <w:trHeight w:val="1134"/>
        </w:trPr>
        <w:tc>
          <w:tcPr>
            <w:tcW w:w="2836" w:type="dxa"/>
          </w:tcPr>
          <w:p w14:paraId="10E39A5F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ПК-12</w:t>
            </w:r>
          </w:p>
          <w:p w14:paraId="06A5F7CC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850" w:type="dxa"/>
            <w:textDirection w:val="btLr"/>
            <w:vAlign w:val="center"/>
          </w:tcPr>
          <w:p w14:paraId="281FF2F3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6CB823B3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6F3E788B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4AA369B3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A1AE5F2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4F460A8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vAlign w:val="center"/>
          </w:tcPr>
          <w:p w14:paraId="5E2D150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8C7B1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25B217B" w14:textId="77777777" w:rsidR="00182F00" w:rsidRPr="00182F00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14:paraId="5D205CC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3264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2FC37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6B628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AEF5B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16055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0D79E7E" w14:textId="77777777" w:rsidR="00EB6CFA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AE810FB" w14:textId="77777777" w:rsidR="00EB6CFA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3E0326B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</w:tbl>
    <w:p w14:paraId="3B31FEA7" w14:textId="77777777" w:rsidR="00182F00" w:rsidRDefault="00182F00" w:rsidP="004C2831"/>
    <w:p w14:paraId="0803271C" w14:textId="77777777" w:rsidR="004C2831" w:rsidRPr="00182F00" w:rsidRDefault="004C2831" w:rsidP="004C2831">
      <w: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092">
        <w:t>____</w:t>
      </w:r>
    </w:p>
    <w:p w14:paraId="7C0019DC" w14:textId="77777777" w:rsidR="007C4092" w:rsidRDefault="007C4092" w:rsidP="007C4092">
      <w:pPr>
        <w:jc w:val="center"/>
      </w:pPr>
    </w:p>
    <w:p w14:paraId="2AED1212" w14:textId="77777777" w:rsidR="007C4092" w:rsidRDefault="007C4092" w:rsidP="007C4092">
      <w:pPr>
        <w:jc w:val="center"/>
        <w:sectPr w:rsidR="007C4092" w:rsidSect="00182F00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63DB0DD6" w14:textId="77777777" w:rsidR="007C4092" w:rsidRPr="00610B7F" w:rsidRDefault="007C4092" w:rsidP="007C4092">
      <w:pPr>
        <w:jc w:val="center"/>
        <w:rPr>
          <w:b/>
        </w:rPr>
      </w:pPr>
      <w:r w:rsidRPr="00610B7F">
        <w:rPr>
          <w:b/>
        </w:rPr>
        <w:lastRenderedPageBreak/>
        <w:t>БАЗЫ ПРАКТИКИ</w:t>
      </w:r>
      <w:r w:rsidR="007B0752" w:rsidRPr="007B0752">
        <w:t xml:space="preserve"> </w:t>
      </w:r>
      <w:r w:rsidR="007B0752" w:rsidRPr="007B0752">
        <w:rPr>
          <w:b/>
        </w:rPr>
        <w:t>Б2.В.01(П)</w:t>
      </w:r>
    </w:p>
    <w:p w14:paraId="65AEA7A7" w14:textId="77777777" w:rsidR="007C4092" w:rsidRDefault="007C4092" w:rsidP="007C4092">
      <w:r>
        <w:t>1. С _________ __________________ 20____ г. ____________________________________________________________________</w:t>
      </w:r>
    </w:p>
    <w:p w14:paraId="7862947F" w14:textId="77777777" w:rsidR="007C4092" w:rsidRDefault="007C4092" w:rsidP="007C4092">
      <w:r>
        <w:t>________________________________________________________________________________________________________________________________________</w:t>
      </w:r>
    </w:p>
    <w:p w14:paraId="78E7BC60" w14:textId="77777777" w:rsidR="007C4092" w:rsidRDefault="007C4092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14:paraId="6D32B2F9" w14:textId="77777777" w:rsidR="007C4092" w:rsidRDefault="007C4092" w:rsidP="007C4092">
      <w:r>
        <w:t xml:space="preserve">Отзыв </w:t>
      </w:r>
      <w:r w:rsid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14:paraId="4D08DD49" w14:textId="77777777" w:rsidR="007C4092" w:rsidRDefault="007C4092" w:rsidP="007C409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E29D6" w14:textId="7FF6A92D" w:rsidR="006178DB" w:rsidRPr="006178DB" w:rsidRDefault="00F01A91" w:rsidP="006178DB">
      <w:r>
        <w:t>О</w:t>
      </w:r>
      <w:r w:rsidR="006178DB" w:rsidRPr="006178DB">
        <w:t>тветственный за прохождение практики от медицинской организации</w:t>
      </w:r>
    </w:p>
    <w:p w14:paraId="6837DB4B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41E4C34F" w14:textId="77777777" w:rsidR="006178DB" w:rsidRPr="006178DB" w:rsidRDefault="006178DB" w:rsidP="006178DB">
      <w:r w:rsidRPr="006178DB">
        <w:t>____________________________________________________________________</w:t>
      </w:r>
    </w:p>
    <w:p w14:paraId="0025793B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38A88382" w14:textId="0B675929" w:rsidR="006178DB" w:rsidRPr="006178DB" w:rsidRDefault="00F01A91" w:rsidP="006178DB">
      <w:r>
        <w:t>О</w:t>
      </w:r>
      <w:r w:rsidR="006178DB" w:rsidRPr="006178DB">
        <w:t>тветственный за прохождение пра</w:t>
      </w:r>
      <w:r w:rsidR="006178DB">
        <w:t>ктики от кафедры</w:t>
      </w:r>
    </w:p>
    <w:p w14:paraId="33C9D91C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619AE8F4" w14:textId="77777777" w:rsidR="006178DB" w:rsidRPr="006178DB" w:rsidRDefault="006178DB" w:rsidP="006178DB">
      <w:r w:rsidRPr="006178DB">
        <w:t>____________________________________________________________________</w:t>
      </w:r>
    </w:p>
    <w:p w14:paraId="0EE7B40E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69F347A3" w14:textId="77777777" w:rsidR="007C4092" w:rsidRPr="007C4092" w:rsidRDefault="007C4092" w:rsidP="007C4092"/>
    <w:p w14:paraId="097420D0" w14:textId="64C6360F" w:rsidR="00B51640" w:rsidRDefault="00B51640" w:rsidP="00B51640">
      <w:r>
        <w:t>2</w:t>
      </w:r>
      <w:bookmarkStart w:id="0" w:name="_GoBack"/>
      <w:bookmarkEnd w:id="0"/>
      <w:r>
        <w:t>. С _________ __________________ 20____ г. ____________________________________________________________________</w:t>
      </w:r>
    </w:p>
    <w:p w14:paraId="471B742C" w14:textId="77777777" w:rsidR="00B51640" w:rsidRDefault="00B51640" w:rsidP="00B51640">
      <w:r>
        <w:t>________________________________________________________________________________________________________________________________________</w:t>
      </w:r>
    </w:p>
    <w:p w14:paraId="0344A710" w14:textId="77777777" w:rsidR="00B51640" w:rsidRDefault="00B51640" w:rsidP="00B51640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14:paraId="7BC9B393" w14:textId="77777777" w:rsidR="00B51640" w:rsidRDefault="00B51640" w:rsidP="00B51640">
      <w:r>
        <w:t>Отзыв об освоении компетенций ответственного</w:t>
      </w:r>
      <w:r w:rsidRPr="007C4092">
        <w:t xml:space="preserve"> за прохождение практики от медицинской организации</w:t>
      </w:r>
    </w:p>
    <w:p w14:paraId="03FB1967" w14:textId="77777777" w:rsidR="00B51640" w:rsidRDefault="00B51640" w:rsidP="00B516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A265C" w14:textId="77777777" w:rsidR="00B51640" w:rsidRPr="006178DB" w:rsidRDefault="00B51640" w:rsidP="00B51640">
      <w:r>
        <w:t>О</w:t>
      </w:r>
      <w:r w:rsidRPr="006178DB">
        <w:t>тветственный за прохождение практики от медицинской организации</w:t>
      </w:r>
    </w:p>
    <w:p w14:paraId="476E7C20" w14:textId="77777777" w:rsidR="00B51640" w:rsidRPr="006178DB" w:rsidRDefault="00B51640" w:rsidP="00B51640">
      <w:r w:rsidRPr="006178DB">
        <w:lastRenderedPageBreak/>
        <w:t>________________________________________________________________________________________________________________________________________</w:t>
      </w:r>
    </w:p>
    <w:p w14:paraId="749CB642" w14:textId="77777777" w:rsidR="00B51640" w:rsidRPr="006178DB" w:rsidRDefault="00B51640" w:rsidP="00B51640">
      <w:r w:rsidRPr="006178DB">
        <w:t>____________________________________________________________________</w:t>
      </w:r>
    </w:p>
    <w:p w14:paraId="3B08EBA0" w14:textId="77777777" w:rsidR="00B51640" w:rsidRPr="006178DB" w:rsidRDefault="00B51640" w:rsidP="00B51640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60443775" w14:textId="77777777" w:rsidR="00B51640" w:rsidRPr="006178DB" w:rsidRDefault="00B51640" w:rsidP="00B51640">
      <w:r>
        <w:t>О</w:t>
      </w:r>
      <w:r w:rsidRPr="006178DB">
        <w:t>тветственный за прохождение пра</w:t>
      </w:r>
      <w:r>
        <w:t>ктики от кафедры</w:t>
      </w:r>
    </w:p>
    <w:p w14:paraId="341077A5" w14:textId="77777777" w:rsidR="00B51640" w:rsidRPr="006178DB" w:rsidRDefault="00B51640" w:rsidP="00B51640">
      <w:r w:rsidRPr="006178DB">
        <w:t>________________________________________________________________________________________________________________________________________</w:t>
      </w:r>
    </w:p>
    <w:p w14:paraId="76CABD3F" w14:textId="77777777" w:rsidR="00B51640" w:rsidRPr="006178DB" w:rsidRDefault="00B51640" w:rsidP="00B51640">
      <w:r w:rsidRPr="006178DB">
        <w:t>____________________________________________________________________</w:t>
      </w:r>
    </w:p>
    <w:p w14:paraId="5ACAFE97" w14:textId="77777777" w:rsidR="00B51640" w:rsidRPr="006178DB" w:rsidRDefault="00B51640" w:rsidP="00B51640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35102E27" w14:textId="77777777" w:rsidR="009F01BC" w:rsidRDefault="009F01BC" w:rsidP="00B51640"/>
    <w:p w14:paraId="48C76443" w14:textId="77777777" w:rsidR="009F01BC" w:rsidRDefault="009F01BC" w:rsidP="003D015C">
      <w:pPr>
        <w:jc w:val="center"/>
      </w:pPr>
    </w:p>
    <w:p w14:paraId="245E2CDE" w14:textId="77777777" w:rsidR="009F01BC" w:rsidRDefault="009F01BC" w:rsidP="003D015C">
      <w:pPr>
        <w:jc w:val="center"/>
        <w:sectPr w:rsidR="009F01BC" w:rsidSect="009F01BC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4BEC01E9" w14:textId="77777777" w:rsidR="009F01BC" w:rsidRDefault="009F01BC" w:rsidP="003D015C">
      <w:pPr>
        <w:jc w:val="center"/>
      </w:pPr>
    </w:p>
    <w:p w14:paraId="38122980" w14:textId="77777777" w:rsidR="009F01BC" w:rsidRDefault="009F01BC" w:rsidP="003D015C">
      <w:pPr>
        <w:jc w:val="center"/>
      </w:pPr>
    </w:p>
    <w:p w14:paraId="2BCEF5E2" w14:textId="77777777" w:rsidR="003D015C" w:rsidRPr="00610B7F" w:rsidRDefault="003D015C" w:rsidP="003D015C">
      <w:pPr>
        <w:jc w:val="center"/>
        <w:rPr>
          <w:b/>
        </w:rPr>
      </w:pPr>
      <w:r w:rsidRPr="00610B7F">
        <w:rPr>
          <w:b/>
        </w:rPr>
        <w:t>ПРАКТИЧЕСКИЕ НАВЫКИ</w:t>
      </w:r>
      <w:r w:rsidR="007B0752" w:rsidRPr="007B0752">
        <w:t xml:space="preserve"> </w:t>
      </w:r>
      <w:r w:rsidR="007B0752" w:rsidRPr="007B0752">
        <w:rPr>
          <w:b/>
        </w:rPr>
        <w:t>Б2.В.01(П)</w:t>
      </w:r>
    </w:p>
    <w:p w14:paraId="3DBBA589" w14:textId="77777777" w:rsidR="00F52190" w:rsidRDefault="00F52190" w:rsidP="00F52190">
      <w:r>
        <w:t>В столбце №4 подчер</w:t>
      </w:r>
      <w:r w:rsidR="00610B7F">
        <w:t>к</w:t>
      </w:r>
      <w:r>
        <w:t>нуть нужное, при невыполнении – указать причину в примечании</w:t>
      </w:r>
    </w:p>
    <w:p w14:paraId="62CA48B7" w14:textId="77777777" w:rsidR="00675D3B" w:rsidRDefault="00675D3B" w:rsidP="00675D3B">
      <w:r>
        <w:t>*подчеркнуть компетенции, соответствующие практическому навыку</w:t>
      </w:r>
    </w:p>
    <w:p w14:paraId="05548D6B" w14:textId="77777777" w:rsidR="00675D3B" w:rsidRDefault="00675D3B" w:rsidP="00675D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497"/>
        <w:gridCol w:w="2268"/>
        <w:gridCol w:w="1985"/>
      </w:tblGrid>
      <w:tr w:rsidR="00F01A91" w:rsidRPr="003D0882" w14:paraId="7CB8102E" w14:textId="77777777" w:rsidTr="009927AF">
        <w:tc>
          <w:tcPr>
            <w:tcW w:w="704" w:type="dxa"/>
          </w:tcPr>
          <w:p w14:paraId="4A8242D4" w14:textId="77777777" w:rsidR="00F01A91" w:rsidRPr="003D0882" w:rsidRDefault="00F01A91" w:rsidP="009927AF">
            <w:pPr>
              <w:jc w:val="center"/>
              <w:rPr>
                <w:b/>
                <w:sz w:val="24"/>
                <w:szCs w:val="24"/>
              </w:rPr>
            </w:pPr>
            <w:r w:rsidRPr="003D08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024A9663" w14:textId="77777777" w:rsidR="00F01A91" w:rsidRPr="003D0882" w:rsidRDefault="00F01A91" w:rsidP="0099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3D0882">
              <w:rPr>
                <w:b/>
                <w:sz w:val="24"/>
                <w:szCs w:val="24"/>
              </w:rPr>
              <w:t>азвание практического навыка</w:t>
            </w:r>
          </w:p>
        </w:tc>
        <w:tc>
          <w:tcPr>
            <w:tcW w:w="2268" w:type="dxa"/>
          </w:tcPr>
          <w:p w14:paraId="0277FF81" w14:textId="77777777" w:rsidR="00F01A91" w:rsidRPr="003D0882" w:rsidRDefault="00F01A91" w:rsidP="0099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0882">
              <w:rPr>
                <w:b/>
                <w:sz w:val="24"/>
                <w:szCs w:val="24"/>
              </w:rPr>
              <w:t>од компетенции</w:t>
            </w:r>
          </w:p>
        </w:tc>
        <w:tc>
          <w:tcPr>
            <w:tcW w:w="1985" w:type="dxa"/>
          </w:tcPr>
          <w:p w14:paraId="5091996F" w14:textId="77777777" w:rsidR="00F01A91" w:rsidRPr="003D0882" w:rsidRDefault="00F01A91" w:rsidP="0099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1A91" w:rsidRPr="003D0882" w14:paraId="6D8A51CF" w14:textId="77777777" w:rsidTr="009927AF">
        <w:tc>
          <w:tcPr>
            <w:tcW w:w="704" w:type="dxa"/>
          </w:tcPr>
          <w:p w14:paraId="3C51BD9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26E3B7C1" w14:textId="77777777" w:rsidR="00F01A91" w:rsidRPr="003D0882" w:rsidRDefault="00F01A91" w:rsidP="009927A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  <w:lang w:val="en-US"/>
              </w:rPr>
              <w:t>C</w:t>
            </w:r>
            <w:r w:rsidRPr="003D0882">
              <w:rPr>
                <w:sz w:val="24"/>
                <w:szCs w:val="24"/>
              </w:rPr>
              <w:t>бор жалоб, анамнеза жизни, анамнеза болезни у пациента (его законного представителя) и анализ полученной информации</w:t>
            </w:r>
          </w:p>
        </w:tc>
        <w:tc>
          <w:tcPr>
            <w:tcW w:w="2268" w:type="dxa"/>
          </w:tcPr>
          <w:p w14:paraId="090D35C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AD5559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</w:t>
            </w:r>
          </w:p>
          <w:p w14:paraId="45410E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ПК-5  </w:t>
            </w:r>
          </w:p>
          <w:p w14:paraId="6BDF722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  <w:p w14:paraId="762B27EB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70A755FC" w14:textId="77777777" w:rsidR="00F01A91" w:rsidRPr="003D0882" w:rsidRDefault="00F01A91" w:rsidP="009927A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9A88E0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6981DB9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5D2A82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C4E8F05" w14:textId="77777777" w:rsidTr="009927AF">
        <w:tc>
          <w:tcPr>
            <w:tcW w:w="704" w:type="dxa"/>
          </w:tcPr>
          <w:p w14:paraId="6E716A6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497" w:type="dxa"/>
          </w:tcPr>
          <w:p w14:paraId="100B18EE" w14:textId="77777777" w:rsidR="00F01A91" w:rsidRPr="003D0882" w:rsidRDefault="00F01A91" w:rsidP="009927A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Объективное обследование и оценка состояние здоровых и больных взрослых пациентов по органам и системам независимо от пола и типа проблем со здоровьем, с учетом возрастных анатомо-функциональных и психологических особенностей, </w:t>
            </w:r>
            <w:r w:rsidRPr="003D0882">
              <w:rPr>
                <w:sz w:val="24"/>
                <w:szCs w:val="24"/>
              </w:rPr>
              <w:t>конкретной клинической ситуации и семейных аспектов</w:t>
            </w:r>
            <w:r w:rsidRPr="003D0882">
              <w:rPr>
                <w:bCs/>
                <w:sz w:val="24"/>
                <w:szCs w:val="24"/>
              </w:rPr>
              <w:t xml:space="preserve"> </w:t>
            </w:r>
            <w:r w:rsidRPr="003D0882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14C8288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DC749C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</w:t>
            </w:r>
          </w:p>
          <w:p w14:paraId="41668B3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  <w:p w14:paraId="15F6DB9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526B26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06E554F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6FA52F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88BCC6F" w14:textId="77777777" w:rsidTr="009927AF">
        <w:tc>
          <w:tcPr>
            <w:tcW w:w="704" w:type="dxa"/>
          </w:tcPr>
          <w:p w14:paraId="1CD1AE3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497" w:type="dxa"/>
          </w:tcPr>
          <w:p w14:paraId="3315A0D7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Проведение диагностических процедур, манипуляций и интерпретация их результаты у взрослых пациентов </w:t>
            </w:r>
            <w:r w:rsidRPr="003D0882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5FC833A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E72FF9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3CC4F15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6A6C79FD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5E90CCC1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40BECE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41431E2" w14:textId="77777777" w:rsidTr="009927AF">
        <w:trPr>
          <w:trHeight w:val="1407"/>
        </w:trPr>
        <w:tc>
          <w:tcPr>
            <w:tcW w:w="704" w:type="dxa"/>
          </w:tcPr>
          <w:p w14:paraId="762E7D7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3.1</w:t>
            </w:r>
          </w:p>
        </w:tc>
        <w:tc>
          <w:tcPr>
            <w:tcW w:w="9497" w:type="dxa"/>
          </w:tcPr>
          <w:p w14:paraId="709102F8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- при хирургических заболеваниях; </w:t>
            </w:r>
            <w:r w:rsidRPr="003D0882">
              <w:rPr>
                <w:sz w:val="24"/>
                <w:szCs w:val="24"/>
              </w:rPr>
              <w:t xml:space="preserve">обследование хирургического больного;  наблюдение за оперированными пациентами после выписки из стационара; зондирование полостей и свищей; соблюдение асептики и антисептики (техники обработки рук, стерилизация инструментария, перевязочного и шовного материала, утилизация медицинских отходов); пальцевое исследование прямой кишки и предстательной железы; определение группы крови, резус-фактора экспресс-методом; </w:t>
            </w:r>
            <w:r w:rsidRPr="003D0882">
              <w:rPr>
                <w:iCs/>
                <w:sz w:val="24"/>
                <w:szCs w:val="24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sz w:val="24"/>
                <w:szCs w:val="24"/>
              </w:rPr>
              <w:t>с содержимого ран, из уретры;</w:t>
            </w:r>
          </w:p>
        </w:tc>
        <w:tc>
          <w:tcPr>
            <w:tcW w:w="2268" w:type="dxa"/>
          </w:tcPr>
          <w:p w14:paraId="062BC6E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87B3C0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ABBA34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5B73AB7D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7F86CC4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1588368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  <w:p w14:paraId="6BB61A1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</w:tr>
      <w:tr w:rsidR="00F01A91" w:rsidRPr="003D0882" w14:paraId="765C06EB" w14:textId="77777777" w:rsidTr="009927AF">
        <w:tc>
          <w:tcPr>
            <w:tcW w:w="704" w:type="dxa"/>
          </w:tcPr>
          <w:p w14:paraId="55CA8E3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9497" w:type="dxa"/>
          </w:tcPr>
          <w:p w14:paraId="56BF532F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при заболеваниях органов зрения: </w:t>
            </w:r>
            <w:r w:rsidRPr="003D0882">
              <w:rPr>
                <w:sz w:val="24"/>
                <w:szCs w:val="24"/>
              </w:rPr>
              <w:t xml:space="preserve">клиническое исследование глаз (сбор анамнеза, осмотр и пальпация слезного мешка, конъюнктивы нижнего и верхнего века, слезной железы, определение подвижности глазных яблок); осмотр переднего отдела глаза методом бокового освещения; осмотр глубоких сред методом проходящего света; офтальмоскопия; определение остроты зрения; определение цветового зрения; измерение внутриглазного давления (пальпаторно, тонометром Маклакова, электронная тонометрия); </w:t>
            </w:r>
            <w:r w:rsidRPr="003D0882">
              <w:rPr>
                <w:iCs/>
                <w:sz w:val="24"/>
                <w:szCs w:val="24"/>
              </w:rPr>
              <w:t>взятие и приготовление мазков, материала для цитологического, бактериологического исследования</w:t>
            </w:r>
            <w:r w:rsidRPr="003D0882">
              <w:rPr>
                <w:sz w:val="24"/>
                <w:szCs w:val="24"/>
              </w:rPr>
              <w:t xml:space="preserve"> с конъюнктивы</w:t>
            </w:r>
          </w:p>
        </w:tc>
        <w:tc>
          <w:tcPr>
            <w:tcW w:w="2268" w:type="dxa"/>
          </w:tcPr>
          <w:p w14:paraId="04E7258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297F57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AB0203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21D06C85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53DFE6E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FAB36A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018630F" w14:textId="77777777" w:rsidTr="009927AF">
        <w:tc>
          <w:tcPr>
            <w:tcW w:w="704" w:type="dxa"/>
          </w:tcPr>
          <w:p w14:paraId="4382614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3.3</w:t>
            </w:r>
          </w:p>
        </w:tc>
        <w:tc>
          <w:tcPr>
            <w:tcW w:w="9497" w:type="dxa"/>
          </w:tcPr>
          <w:p w14:paraId="7BDBB198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болезнях уха, горла, носа: р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иноскопия, фарингоскопия, ларингоскопия непрямая, отоскопия, отоскопия с помощью оптики, определение проходимости слуховой трубы, речевая аудиометрия;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со слизистой оболочки носа, глотки, гортани и уха</w:t>
            </w:r>
          </w:p>
        </w:tc>
        <w:tc>
          <w:tcPr>
            <w:tcW w:w="2268" w:type="dxa"/>
          </w:tcPr>
          <w:p w14:paraId="3639004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3CC07D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555CCD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479F8EF2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4F3BC10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2688DE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9EB24AA" w14:textId="77777777" w:rsidTr="009927AF">
        <w:tc>
          <w:tcPr>
            <w:tcW w:w="704" w:type="dxa"/>
          </w:tcPr>
          <w:p w14:paraId="029CFA4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3.4</w:t>
            </w:r>
          </w:p>
        </w:tc>
        <w:tc>
          <w:tcPr>
            <w:tcW w:w="9497" w:type="dxa"/>
          </w:tcPr>
          <w:p w14:paraId="5B399E93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 акушерстве и гинекологии: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наружное обследование половых органов; диагностика беременности и ее срока; наружное акушерское обследование, диагностика и лечение экстрагенитальной патологии у беременных;</w:t>
            </w:r>
          </w:p>
        </w:tc>
        <w:tc>
          <w:tcPr>
            <w:tcW w:w="2268" w:type="dxa"/>
          </w:tcPr>
          <w:p w14:paraId="4C855D1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352587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91782E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606877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874064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46BDE83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E83309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08F9115" w14:textId="77777777" w:rsidTr="009927AF">
        <w:tc>
          <w:tcPr>
            <w:tcW w:w="704" w:type="dxa"/>
          </w:tcPr>
          <w:p w14:paraId="1CEA362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3.5</w:t>
            </w:r>
          </w:p>
        </w:tc>
        <w:tc>
          <w:tcPr>
            <w:tcW w:w="9497" w:type="dxa"/>
          </w:tcPr>
          <w:p w14:paraId="602BFF9B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внутренних болезнях: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змерение артериального давления, регистрация и анализ ЭКГ, методика снятия и анализа спирограмм, пикфлоуметрия, пульсоксиметрия, методика чтения рентгенограмм, глюкометрия экспресс-методом;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крови, мочи, кала, мокроты;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исследование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экспресс-методом в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моче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белка, сахара и ацетона; определение бактерий и вирусов экспресс методами</w:t>
            </w:r>
          </w:p>
        </w:tc>
        <w:tc>
          <w:tcPr>
            <w:tcW w:w="2268" w:type="dxa"/>
          </w:tcPr>
          <w:p w14:paraId="12F9D92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60D03C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C56321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61CBBB66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5FE1103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83912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BCAAAE8" w14:textId="77777777" w:rsidTr="009927AF">
        <w:tc>
          <w:tcPr>
            <w:tcW w:w="704" w:type="dxa"/>
          </w:tcPr>
          <w:p w14:paraId="3EBD989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3.6</w:t>
            </w:r>
          </w:p>
        </w:tc>
        <w:tc>
          <w:tcPr>
            <w:tcW w:w="9497" w:type="dxa"/>
          </w:tcPr>
          <w:p w14:paraId="0A948B8A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заболеваниях кожи и болезнях, передающихся половым путем: диаскопия;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кожных элементов (пустул, везикул, язв и др.), волос, ногтевых пластинок</w:t>
            </w:r>
          </w:p>
        </w:tc>
        <w:tc>
          <w:tcPr>
            <w:tcW w:w="2268" w:type="dxa"/>
          </w:tcPr>
          <w:p w14:paraId="7FB9F21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B88543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581373F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7D545DC2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89DE0E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D00F863" w14:textId="77777777" w:rsidTr="009927AF">
        <w:tc>
          <w:tcPr>
            <w:tcW w:w="704" w:type="dxa"/>
          </w:tcPr>
          <w:p w14:paraId="390B52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3.7</w:t>
            </w:r>
          </w:p>
        </w:tc>
        <w:tc>
          <w:tcPr>
            <w:tcW w:w="9497" w:type="dxa"/>
          </w:tcPr>
          <w:p w14:paraId="0270CE16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при исследовании нервной системы: 12 пар черепно-мозговых нервов, патологические рефлексы, менингеальные симптомы, моторные качества (позы, мышечный тонус, контрактуры, атрофия мышц), исследование рефлексов (сухожильных, периостальных, кожных и со слизистых оболочек), тактильная и болевая чувствительность, оценка координации движений</w:t>
            </w:r>
          </w:p>
        </w:tc>
        <w:tc>
          <w:tcPr>
            <w:tcW w:w="2268" w:type="dxa"/>
          </w:tcPr>
          <w:p w14:paraId="3C9EDDC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5AF3FE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1F33C0F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1F7E65C0" w14:textId="77777777" w:rsidR="00F01A91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4F123C0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996E5F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6C39923" w14:textId="77777777" w:rsidTr="009927AF">
        <w:tc>
          <w:tcPr>
            <w:tcW w:w="704" w:type="dxa"/>
          </w:tcPr>
          <w:p w14:paraId="2945EEF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3.8</w:t>
            </w:r>
          </w:p>
        </w:tc>
        <w:tc>
          <w:tcPr>
            <w:tcW w:w="9497" w:type="dxa"/>
          </w:tcPr>
          <w:p w14:paraId="7AEE5804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инфекционных заболеваниях и туберкулезе: исследование инфекционных больных, интерпретация пробы Манту; диаскинтест;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нтерпретация результатов серологических тестов при наиболее распространенных инфекционных заболеваниях</w:t>
            </w:r>
          </w:p>
        </w:tc>
        <w:tc>
          <w:tcPr>
            <w:tcW w:w="2268" w:type="dxa"/>
          </w:tcPr>
          <w:p w14:paraId="24B3982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8E1C09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27A6AE0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406E694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6CAA25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2AF3C8A" w14:textId="77777777" w:rsidTr="009927AF">
        <w:tc>
          <w:tcPr>
            <w:tcW w:w="704" w:type="dxa"/>
          </w:tcPr>
          <w:p w14:paraId="18D694E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9497" w:type="dxa"/>
          </w:tcPr>
          <w:p w14:paraId="7B1B3CCD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при исследовании пациентов, имеющих психические расстройства и расстройства поведения: оценка риска суицида, оценка курительного поведения и степени табачной зависимости, оценка уровня употребления алкоголя и ассоциированных рисков для здоровья, выявление признаков депрессии, тревожных расстройств, оценка когнитивного статуса</w:t>
            </w:r>
          </w:p>
        </w:tc>
        <w:tc>
          <w:tcPr>
            <w:tcW w:w="2268" w:type="dxa"/>
          </w:tcPr>
          <w:p w14:paraId="5EF8915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0EC7CA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B77593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7CA6ED3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AE873C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FB47106" w14:textId="77777777" w:rsidTr="009927AF">
        <w:tc>
          <w:tcPr>
            <w:tcW w:w="704" w:type="dxa"/>
          </w:tcPr>
          <w:p w14:paraId="07B2556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3.10</w:t>
            </w:r>
          </w:p>
        </w:tc>
        <w:tc>
          <w:tcPr>
            <w:tcW w:w="9497" w:type="dxa"/>
          </w:tcPr>
          <w:p w14:paraId="5F82E6AC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при исследовании состоянии</w:t>
            </w:r>
            <w:r w:rsidRPr="003D0882">
              <w:rPr>
                <w:b/>
                <w:bCs/>
                <w:sz w:val="24"/>
                <w:szCs w:val="24"/>
              </w:rPr>
              <w:t xml:space="preserve"> </w:t>
            </w:r>
            <w:r w:rsidRPr="003D0882">
              <w:rPr>
                <w:bCs/>
                <w:sz w:val="24"/>
                <w:szCs w:val="24"/>
              </w:rPr>
              <w:t xml:space="preserve">зубов, слизистой полости рта и языка: </w:t>
            </w:r>
            <w:r w:rsidRPr="003D0882">
              <w:rPr>
                <w:sz w:val="24"/>
                <w:szCs w:val="24"/>
              </w:rPr>
              <w:t>методика осмотра полости рта, зубов, пародонта, слизистой оболочки полости рта</w:t>
            </w:r>
          </w:p>
        </w:tc>
        <w:tc>
          <w:tcPr>
            <w:tcW w:w="2268" w:type="dxa"/>
          </w:tcPr>
          <w:p w14:paraId="3BD82C4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F285B5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A4407F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1EF385E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F648E4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03DBEBC" w14:textId="77777777" w:rsidTr="009927AF">
        <w:tc>
          <w:tcPr>
            <w:tcW w:w="704" w:type="dxa"/>
          </w:tcPr>
          <w:p w14:paraId="5860C4A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14:paraId="136418FA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проведение диагностики и дифференциальной диагностики основных симптомов, синдромов, острых и хронических заболеваний/состояний наиболее часто встречающихся у пациентов врача общей практики по профилям: терапия, включая пульмонологию, кардиологию, гастроэнтерологию, гематологию, эндокринологию, нефрологию, ревматологию, аллергологию; хирургия, включая травматологию, ортопедию, урологию; акушерство и гинекология, неврология, офтальмология, оториноларингология, дерматовенерология, фтизиатрия, инфекционные болезни, психиатрия, профессиональные болезни, стоматология</w:t>
            </w:r>
          </w:p>
        </w:tc>
        <w:tc>
          <w:tcPr>
            <w:tcW w:w="2268" w:type="dxa"/>
          </w:tcPr>
          <w:p w14:paraId="021EE30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5F90DF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  ПК-</w:t>
            </w:r>
          </w:p>
          <w:p w14:paraId="6E9A797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3732401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DD284C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91FAA94" w14:textId="77777777" w:rsidTr="009927AF">
        <w:tc>
          <w:tcPr>
            <w:tcW w:w="704" w:type="dxa"/>
          </w:tcPr>
          <w:p w14:paraId="4BCAFB5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14:paraId="4519895B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проведение ранней клинической (синдромной) диагностики предраковых заболеваний, состояний; выполнение предварительной диагностику и наиболее распространенных злокачественных новообразований по ранним клиническим синдромам</w:t>
            </w:r>
          </w:p>
        </w:tc>
        <w:tc>
          <w:tcPr>
            <w:tcW w:w="2268" w:type="dxa"/>
          </w:tcPr>
          <w:p w14:paraId="7FB743D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4B2A2D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441ED99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6E8F5A5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C8A851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D8F4709" w14:textId="77777777" w:rsidTr="009927AF">
        <w:trPr>
          <w:trHeight w:val="1000"/>
        </w:trPr>
        <w:tc>
          <w:tcPr>
            <w:tcW w:w="704" w:type="dxa"/>
          </w:tcPr>
          <w:p w14:paraId="0EDFBB9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14:paraId="382C892A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эффективное взаимодействие со специалистами поликлиник и стационаров: своевременное направление пациентов по показаниям на консультацию и госпитализацию для уточнения диагноза; контролировать выполнение назначений врачей консультантов</w:t>
            </w:r>
          </w:p>
        </w:tc>
        <w:tc>
          <w:tcPr>
            <w:tcW w:w="2268" w:type="dxa"/>
          </w:tcPr>
          <w:p w14:paraId="1F96ED0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C0FAD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087F13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7A3E8DF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CDA4B8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44FD321" w14:textId="77777777" w:rsidTr="009927AF">
        <w:tc>
          <w:tcPr>
            <w:tcW w:w="704" w:type="dxa"/>
          </w:tcPr>
          <w:p w14:paraId="2CA526C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14:paraId="56CE23C5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проведение лечебных мероприятий, процедур, манипуляций взрослым пациентам независимо от пола и типа проблем со здоровьем, с учетом возрастных анатомо-функциональных и психологических особенностей и </w:t>
            </w:r>
            <w:r w:rsidRPr="003D0882">
              <w:rPr>
                <w:sz w:val="24"/>
                <w:szCs w:val="24"/>
              </w:rPr>
              <w:t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3D3F173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УК-1  УК-2  УК-3</w:t>
            </w:r>
          </w:p>
          <w:p w14:paraId="386B040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C86795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</w:tc>
        <w:tc>
          <w:tcPr>
            <w:tcW w:w="1985" w:type="dxa"/>
          </w:tcPr>
          <w:p w14:paraId="4DE95DD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CC2B2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2091D63" w14:textId="77777777" w:rsidTr="009927AF">
        <w:tc>
          <w:tcPr>
            <w:tcW w:w="704" w:type="dxa"/>
          </w:tcPr>
          <w:p w14:paraId="256363F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7.1</w:t>
            </w:r>
          </w:p>
        </w:tc>
        <w:tc>
          <w:tcPr>
            <w:tcW w:w="9497" w:type="dxa"/>
          </w:tcPr>
          <w:p w14:paraId="70FFDA4B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при хирургических заболеваниях и травмах:</w:t>
            </w:r>
            <w:r w:rsidRPr="003D0882">
              <w:rPr>
                <w:sz w:val="24"/>
                <w:szCs w:val="24"/>
              </w:rPr>
              <w:t xml:space="preserve"> местную инфильтрационную анестезию; первичную хирургическую обработку поверхностных ран; снятие швов, обработку ожоговой поверхности, наложение повязок; </w:t>
            </w:r>
            <w:r w:rsidRPr="003D0882">
              <w:rPr>
                <w:iCs/>
                <w:sz w:val="24"/>
                <w:szCs w:val="24"/>
              </w:rPr>
              <w:t>переливание крови и кровезаменителей:</w:t>
            </w:r>
            <w:r w:rsidRPr="003D0882">
              <w:rPr>
                <w:sz w:val="24"/>
                <w:szCs w:val="24"/>
              </w:rPr>
              <w:t xml:space="preserve"> все виды инъекций (подкожные, внутримышечные, внутривенные, постановка </w:t>
            </w:r>
            <w:r w:rsidRPr="003D0882">
              <w:rPr>
                <w:sz w:val="24"/>
                <w:szCs w:val="24"/>
              </w:rPr>
              <w:lastRenderedPageBreak/>
              <w:t xml:space="preserve">периферического катетера в вены конечностей); капельное и струйное введение лекарств и кровезаменителей, сывороток; определение индивидуальной и биологической совместимости крови; определение годности крови к переливанию, гемотрансфузия; </w:t>
            </w:r>
            <w:r w:rsidRPr="003D0882">
              <w:rPr>
                <w:iCs/>
                <w:sz w:val="24"/>
                <w:szCs w:val="24"/>
              </w:rPr>
              <w:t>остановка наружного кровотечения: в</w:t>
            </w:r>
            <w:r w:rsidRPr="003D0882">
              <w:rPr>
                <w:sz w:val="24"/>
                <w:szCs w:val="24"/>
              </w:rPr>
              <w:t>ременная остановка наружного кровотечения (наложением жгута, пальцевым прижатием, сгибанием конечности в суставе, давящей повязкой, тампонадой и наложением зажима в ране; остановка кровотечения гемостатическими веществами местного действия (гемостатическая губка и др.); катетеризация мочевого пузыря мягким эластическим катетером; промывание желудка через орогастральный и назогастральный зонд; промывание кишечника (очистительные клизмы); постановка лечебных клизм; транспортная иммобилизация при переломах костей конечностей, позвоночника и вывихах</w:t>
            </w:r>
          </w:p>
        </w:tc>
        <w:tc>
          <w:tcPr>
            <w:tcW w:w="2268" w:type="dxa"/>
          </w:tcPr>
          <w:p w14:paraId="226652F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4A8A11A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DD4A69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</w:tc>
        <w:tc>
          <w:tcPr>
            <w:tcW w:w="1985" w:type="dxa"/>
          </w:tcPr>
          <w:p w14:paraId="52079DA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939309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2CBC7ED" w14:textId="77777777" w:rsidTr="009927AF">
        <w:tc>
          <w:tcPr>
            <w:tcW w:w="704" w:type="dxa"/>
          </w:tcPr>
          <w:p w14:paraId="62B962B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7.2</w:t>
            </w:r>
          </w:p>
        </w:tc>
        <w:tc>
          <w:tcPr>
            <w:tcW w:w="9497" w:type="dxa"/>
          </w:tcPr>
          <w:p w14:paraId="7D0BE05C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при заболеваниях органов зрения:</w:t>
            </w:r>
            <w:r w:rsidRPr="003D0882">
              <w:rPr>
                <w:sz w:val="24"/>
                <w:szCs w:val="24"/>
              </w:rPr>
              <w:t xml:space="preserve"> оптическая коррекция зрения с помощью пробных очковых линз при миопии, гиперметропии, пресбиопии; местное применение лекарственных средств в лечении глазных болезней; удаление из глаза поверхностно расположенных инородных тел, не повреждающих роговицу</w:t>
            </w:r>
          </w:p>
        </w:tc>
        <w:tc>
          <w:tcPr>
            <w:tcW w:w="2268" w:type="dxa"/>
          </w:tcPr>
          <w:p w14:paraId="4BAB353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2263CE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FFB384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</w:tc>
        <w:tc>
          <w:tcPr>
            <w:tcW w:w="1985" w:type="dxa"/>
          </w:tcPr>
          <w:p w14:paraId="33AB6EF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</w:tr>
      <w:tr w:rsidR="00F01A91" w:rsidRPr="003D0882" w14:paraId="24BA00F5" w14:textId="77777777" w:rsidTr="009927AF">
        <w:tc>
          <w:tcPr>
            <w:tcW w:w="704" w:type="dxa"/>
          </w:tcPr>
          <w:p w14:paraId="6EC1A7A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7.3</w:t>
            </w:r>
          </w:p>
        </w:tc>
        <w:tc>
          <w:tcPr>
            <w:tcW w:w="9497" w:type="dxa"/>
          </w:tcPr>
          <w:p w14:paraId="1649F310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заболеваниях уха, горла, носа: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передняя тампонада носа; промывание лакун миндалин; введение лекарственных средств в ухо и нос (в каплях, на турундах и тампонах); туалет уха; удаление серных пробок; уход за трехеостомой и трахеостомической трубкой;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даление инородного тела из уха и носа; первичная обработка поверхностных ран лица, носа и ушной раковины; прижигание нитратом серебра кровоточащих сосудов носовой перегородки</w:t>
            </w:r>
          </w:p>
        </w:tc>
        <w:tc>
          <w:tcPr>
            <w:tcW w:w="2268" w:type="dxa"/>
          </w:tcPr>
          <w:p w14:paraId="2DFE593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1B294B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AFFE74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165779FD" w14:textId="77777777" w:rsidR="00F01A91" w:rsidRPr="003D0882" w:rsidRDefault="00F01A91" w:rsidP="009927A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EF9C6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750E04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F85C536" w14:textId="77777777" w:rsidTr="009927AF">
        <w:tc>
          <w:tcPr>
            <w:tcW w:w="704" w:type="dxa"/>
          </w:tcPr>
          <w:p w14:paraId="0EC36A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7.4</w:t>
            </w:r>
          </w:p>
        </w:tc>
        <w:tc>
          <w:tcPr>
            <w:tcW w:w="9497" w:type="dxa"/>
          </w:tcPr>
          <w:p w14:paraId="79E161F7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 акушерстве и гинекологии: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оказывать первичную врачебную помощь при внебольничных родах</w:t>
            </w:r>
          </w:p>
        </w:tc>
        <w:tc>
          <w:tcPr>
            <w:tcW w:w="2268" w:type="dxa"/>
          </w:tcPr>
          <w:p w14:paraId="5678341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C74589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678403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4A597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A919EC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7261C7C" w14:textId="77777777" w:rsidTr="009927AF">
        <w:tc>
          <w:tcPr>
            <w:tcW w:w="704" w:type="dxa"/>
          </w:tcPr>
          <w:p w14:paraId="39EB7EE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7.5</w:t>
            </w:r>
          </w:p>
        </w:tc>
        <w:tc>
          <w:tcPr>
            <w:tcW w:w="9497" w:type="dxa"/>
          </w:tcPr>
          <w:p w14:paraId="1A717A42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внутренних заболеваниях: применение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ингаляторов, спейсеров и небулайзеров</w:t>
            </w:r>
          </w:p>
        </w:tc>
        <w:tc>
          <w:tcPr>
            <w:tcW w:w="2268" w:type="dxa"/>
          </w:tcPr>
          <w:p w14:paraId="0E6BEAE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D1E765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4AF58D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</w:tc>
        <w:tc>
          <w:tcPr>
            <w:tcW w:w="1985" w:type="dxa"/>
          </w:tcPr>
          <w:p w14:paraId="05F15EB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7CB8E7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661E1A9" w14:textId="77777777" w:rsidTr="009927AF">
        <w:tc>
          <w:tcPr>
            <w:tcW w:w="704" w:type="dxa"/>
          </w:tcPr>
          <w:p w14:paraId="0C1FC16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7.6</w:t>
            </w:r>
          </w:p>
        </w:tc>
        <w:tc>
          <w:tcPr>
            <w:tcW w:w="9497" w:type="dxa"/>
          </w:tcPr>
          <w:p w14:paraId="394B45BD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кожных болезнях и болезнях, передающихся половым путем: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применение наружных лекарственных средств для лечения кожных болезней, удаление клеща</w:t>
            </w:r>
          </w:p>
        </w:tc>
        <w:tc>
          <w:tcPr>
            <w:tcW w:w="2268" w:type="dxa"/>
          </w:tcPr>
          <w:p w14:paraId="17BF3BC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E650C2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58FD2E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9A3A70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CC0AA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FFA0050" w14:textId="77777777" w:rsidTr="009927AF">
        <w:tc>
          <w:tcPr>
            <w:tcW w:w="704" w:type="dxa"/>
          </w:tcPr>
          <w:p w14:paraId="441AC63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7.7</w:t>
            </w:r>
          </w:p>
        </w:tc>
        <w:tc>
          <w:tcPr>
            <w:tcW w:w="9497" w:type="dxa"/>
          </w:tcPr>
          <w:p w14:paraId="52322FAC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заболеваниях нервной системы и психоэмоциональной сферы: </w:t>
            </w:r>
            <w:r w:rsidRPr="003D0882">
              <w:rPr>
                <w:rFonts w:eastAsia="Calibri"/>
                <w:sz w:val="24"/>
                <w:szCs w:val="24"/>
              </w:rPr>
              <w:t>новокаиновые блокады (паравертебральная, циркулярная (футлярная) блокада),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назначение лекарственных средств и немедикаментозных методов лечения</w:t>
            </w:r>
          </w:p>
        </w:tc>
        <w:tc>
          <w:tcPr>
            <w:tcW w:w="2268" w:type="dxa"/>
          </w:tcPr>
          <w:p w14:paraId="6A5BCC9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EC3FD3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FD7053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EF288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FF39DC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3324629" w14:textId="77777777" w:rsidTr="009927AF">
        <w:tc>
          <w:tcPr>
            <w:tcW w:w="704" w:type="dxa"/>
          </w:tcPr>
          <w:p w14:paraId="64EAEF7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497" w:type="dxa"/>
          </w:tcPr>
          <w:p w14:paraId="23F2033F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назначение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лекарственных средств, медицинских изделий и лечебного питания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пациентам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 учетом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конкретной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 </w:t>
            </w:r>
          </w:p>
        </w:tc>
        <w:tc>
          <w:tcPr>
            <w:tcW w:w="2268" w:type="dxa"/>
          </w:tcPr>
          <w:p w14:paraId="16735F4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31A128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A44F38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ПК-8  </w:t>
            </w:r>
          </w:p>
        </w:tc>
        <w:tc>
          <w:tcPr>
            <w:tcW w:w="1985" w:type="dxa"/>
          </w:tcPr>
          <w:p w14:paraId="423F1D8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A5D2A7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6021384" w14:textId="77777777" w:rsidTr="009927AF">
        <w:tc>
          <w:tcPr>
            <w:tcW w:w="704" w:type="dxa"/>
          </w:tcPr>
          <w:p w14:paraId="2ABA583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9.</w:t>
            </w:r>
          </w:p>
        </w:tc>
        <w:tc>
          <w:tcPr>
            <w:tcW w:w="9497" w:type="dxa"/>
          </w:tcPr>
          <w:p w14:paraId="49D69D67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оценка эффективности и безопасности применения лекарственных средств, медицинских изделий и лечебного питания</w:t>
            </w:r>
          </w:p>
        </w:tc>
        <w:tc>
          <w:tcPr>
            <w:tcW w:w="2268" w:type="dxa"/>
          </w:tcPr>
          <w:p w14:paraId="4961627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80A63B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1A0351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7A2112A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1D6BC4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46A57F7" w14:textId="77777777" w:rsidTr="009927AF">
        <w:tc>
          <w:tcPr>
            <w:tcW w:w="704" w:type="dxa"/>
          </w:tcPr>
          <w:p w14:paraId="18B35E0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10.</w:t>
            </w:r>
          </w:p>
        </w:tc>
        <w:tc>
          <w:tcPr>
            <w:tcW w:w="9497" w:type="dxa"/>
          </w:tcPr>
          <w:p w14:paraId="342A4F44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предотвращение и устранение осложнений, побочных действий, нежелательных реакциий, в том числе серьезных и непредвиденных, возникших в результате диагностических или лечебных манипуляций, применения лекарственных средств и (или) медицинских изделий, лечебного питания</w:t>
            </w:r>
          </w:p>
        </w:tc>
        <w:tc>
          <w:tcPr>
            <w:tcW w:w="2268" w:type="dxa"/>
          </w:tcPr>
          <w:p w14:paraId="562FA3B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CA79B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51049B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1CE9715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2AEBBE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C47FB14" w14:textId="77777777" w:rsidTr="009927AF">
        <w:tc>
          <w:tcPr>
            <w:tcW w:w="704" w:type="dxa"/>
          </w:tcPr>
          <w:p w14:paraId="3EBD858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11.</w:t>
            </w:r>
          </w:p>
        </w:tc>
        <w:tc>
          <w:tcPr>
            <w:tcW w:w="9497" w:type="dxa"/>
          </w:tcPr>
          <w:p w14:paraId="07B89457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проведение мониторинга эффективности лечебных мероприятий, их коррекцию в зависимости от особенностей течения заболевания</w:t>
            </w:r>
          </w:p>
        </w:tc>
        <w:tc>
          <w:tcPr>
            <w:tcW w:w="2268" w:type="dxa"/>
          </w:tcPr>
          <w:p w14:paraId="4F1F909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8FAD98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A7806B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ПК-8  </w:t>
            </w:r>
          </w:p>
        </w:tc>
        <w:tc>
          <w:tcPr>
            <w:tcW w:w="1985" w:type="dxa"/>
          </w:tcPr>
          <w:p w14:paraId="09A702F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72A493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EE8D22B" w14:textId="77777777" w:rsidTr="009927AF">
        <w:tc>
          <w:tcPr>
            <w:tcW w:w="704" w:type="dxa"/>
          </w:tcPr>
          <w:p w14:paraId="5078134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14:paraId="29881236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назначение немедикаментозного лечения пациентам с заболеваниями/ состояниями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 учетом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642F7A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C862A5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21323B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034E3B10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B3C99E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69C07C4" w14:textId="77777777" w:rsidTr="009927AF">
        <w:tc>
          <w:tcPr>
            <w:tcW w:w="704" w:type="dxa"/>
          </w:tcPr>
          <w:p w14:paraId="14D37C4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13.</w:t>
            </w:r>
          </w:p>
        </w:tc>
        <w:tc>
          <w:tcPr>
            <w:tcW w:w="9497" w:type="dxa"/>
          </w:tcPr>
          <w:p w14:paraId="1053CCFF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для достижения комплаентности</w:t>
            </w:r>
            <w:r w:rsidRPr="003D0882">
              <w:rPr>
                <w:sz w:val="24"/>
                <w:szCs w:val="24"/>
              </w:rPr>
              <w:t> </w:t>
            </w:r>
            <w:r w:rsidRPr="003D0882">
              <w:rPr>
                <w:bCs/>
                <w:sz w:val="24"/>
                <w:szCs w:val="24"/>
              </w:rPr>
              <w:t>(</w:t>
            </w:r>
            <w:r w:rsidRPr="003D0882">
              <w:rPr>
                <w:sz w:val="24"/>
                <w:szCs w:val="24"/>
              </w:rPr>
              <w:t>приверженности лечению</w:t>
            </w:r>
            <w:r w:rsidRPr="003D0882">
              <w:rPr>
                <w:bCs/>
                <w:sz w:val="24"/>
                <w:szCs w:val="24"/>
              </w:rPr>
              <w:t xml:space="preserve">) и повышения результативности лечения </w:t>
            </w:r>
            <w:r w:rsidRPr="003D0882">
              <w:rPr>
                <w:sz w:val="24"/>
                <w:szCs w:val="24"/>
              </w:rPr>
              <w:t>пациентов</w:t>
            </w:r>
            <w:r w:rsidRPr="003D0882">
              <w:rPr>
                <w:bCs/>
                <w:sz w:val="24"/>
                <w:szCs w:val="24"/>
              </w:rPr>
              <w:t xml:space="preserve"> применять навыки эффективного общения </w:t>
            </w:r>
            <w:r w:rsidRPr="003D0882">
              <w:rPr>
                <w:sz w:val="24"/>
                <w:szCs w:val="24"/>
              </w:rPr>
              <w:t>с пациентом</w:t>
            </w:r>
          </w:p>
        </w:tc>
        <w:tc>
          <w:tcPr>
            <w:tcW w:w="2268" w:type="dxa"/>
          </w:tcPr>
          <w:p w14:paraId="79EC094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F2C12C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8D9220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0CFC2AC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012CB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51E4DD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33E49D2" w14:textId="77777777" w:rsidTr="009927AF">
        <w:tc>
          <w:tcPr>
            <w:tcW w:w="704" w:type="dxa"/>
          </w:tcPr>
          <w:p w14:paraId="3AE2D6E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14.</w:t>
            </w:r>
          </w:p>
        </w:tc>
        <w:tc>
          <w:tcPr>
            <w:tcW w:w="9497" w:type="dxa"/>
          </w:tcPr>
          <w:p w14:paraId="2B5C0B14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проведение экспертизы временной нетрудоспособности и оформление </w:t>
            </w: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листка нетрудоспособности</w:t>
            </w:r>
          </w:p>
        </w:tc>
        <w:tc>
          <w:tcPr>
            <w:tcW w:w="2268" w:type="dxa"/>
          </w:tcPr>
          <w:p w14:paraId="0521D4F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DF39AE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  <w:p w14:paraId="058AC9A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6763B0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168241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54B5538" w14:textId="77777777" w:rsidTr="009927AF">
        <w:tc>
          <w:tcPr>
            <w:tcW w:w="704" w:type="dxa"/>
          </w:tcPr>
          <w:p w14:paraId="47A2DCA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15.</w:t>
            </w:r>
          </w:p>
        </w:tc>
        <w:tc>
          <w:tcPr>
            <w:tcW w:w="9497" w:type="dxa"/>
          </w:tcPr>
          <w:p w14:paraId="4DF89517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выявление признаков стойкого нарушения функций организма, обусловленного заболеваниями, последствиями травм или дефектами и оформлять направительные документы для проведения медико-социальной экспертизы</w:t>
            </w:r>
          </w:p>
        </w:tc>
        <w:tc>
          <w:tcPr>
            <w:tcW w:w="2268" w:type="dxa"/>
          </w:tcPr>
          <w:p w14:paraId="547C6EB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4AF664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7F278F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  <w:p w14:paraId="4C16B1A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A965E7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6B6FE6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71C3DBF" w14:textId="77777777" w:rsidTr="009927AF">
        <w:tc>
          <w:tcPr>
            <w:tcW w:w="704" w:type="dxa"/>
          </w:tcPr>
          <w:p w14:paraId="261112F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14:paraId="781194D3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использование эффективных приемов общения с пациентами, в том числе с пациентами, имеющими когнитивный дефицит и с пациентами, страдающими психическими заболеваниями</w:t>
            </w:r>
          </w:p>
        </w:tc>
        <w:tc>
          <w:tcPr>
            <w:tcW w:w="2268" w:type="dxa"/>
          </w:tcPr>
          <w:p w14:paraId="55874F9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3057E9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4D74BA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ПК-9</w:t>
            </w:r>
          </w:p>
          <w:p w14:paraId="127E918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A28B11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2BDD18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00A18B5" w14:textId="77777777" w:rsidTr="009927AF">
        <w:tc>
          <w:tcPr>
            <w:tcW w:w="704" w:type="dxa"/>
          </w:tcPr>
          <w:p w14:paraId="4179C57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17.</w:t>
            </w:r>
          </w:p>
        </w:tc>
        <w:tc>
          <w:tcPr>
            <w:tcW w:w="9497" w:type="dxa"/>
          </w:tcPr>
          <w:p w14:paraId="77985FF5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определение медицинских показаний для проведения мероприятий медицинской реабилитации,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2BA6270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033F61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04755D5A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58AFC9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EED9289" w14:textId="77777777" w:rsidTr="009927AF">
        <w:tc>
          <w:tcPr>
            <w:tcW w:w="704" w:type="dxa"/>
          </w:tcPr>
          <w:p w14:paraId="7E62B36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18.</w:t>
            </w:r>
          </w:p>
        </w:tc>
        <w:tc>
          <w:tcPr>
            <w:tcW w:w="9497" w:type="dxa"/>
          </w:tcPr>
          <w:p w14:paraId="2B88E2CA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применение средств медицинской реабилитации (лекарственные средства, природные и преформированные  (аппаратные) лечебные факторы, лечебную физкультуру, массаж, ассистивную терапию, трудотерапию, психологическую  реабилитацию) пациентам согласно индивидуальной программы реабилитации и абилитации инвалидов амбулаторно, в дневном стационаре, дистанционно или на дому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3D7122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84EB82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3EFC786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6A4E4E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662714C" w14:textId="77777777" w:rsidTr="009927AF">
        <w:tc>
          <w:tcPr>
            <w:tcW w:w="704" w:type="dxa"/>
          </w:tcPr>
          <w:p w14:paraId="6B1B62E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19.</w:t>
            </w:r>
          </w:p>
        </w:tc>
        <w:tc>
          <w:tcPr>
            <w:tcW w:w="9497" w:type="dxa"/>
          </w:tcPr>
          <w:p w14:paraId="14AEA059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контроль выполнения и оценка эффективность и безопасности реабилитационных мероприятий, в том числе при реализации индивидуальной программы реабилитации или абилитации инвалидов, </w:t>
            </w:r>
            <w:r w:rsidRPr="003D0882">
              <w:rPr>
                <w:bCs/>
                <w:sz w:val="24"/>
                <w:szCs w:val="24"/>
              </w:rPr>
              <w:br/>
              <w:t>с учетом диагноза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0A4A3B3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CCD9DD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  <w:p w14:paraId="572E2A0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  <w:p w14:paraId="210F73B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D5E74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1174FE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12BF84A" w14:textId="77777777" w:rsidTr="009927AF">
        <w:tc>
          <w:tcPr>
            <w:tcW w:w="704" w:type="dxa"/>
          </w:tcPr>
          <w:p w14:paraId="29A1329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20.</w:t>
            </w:r>
          </w:p>
        </w:tc>
        <w:tc>
          <w:tcPr>
            <w:tcW w:w="9497" w:type="dxa"/>
          </w:tcPr>
          <w:p w14:paraId="281FD894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обучение пациента и его семьи адаптации жилого помещения с учетом нарушенных функций организма</w:t>
            </w:r>
          </w:p>
        </w:tc>
        <w:tc>
          <w:tcPr>
            <w:tcW w:w="2268" w:type="dxa"/>
          </w:tcPr>
          <w:p w14:paraId="68C45EE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07AE75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ПК-9</w:t>
            </w:r>
          </w:p>
          <w:p w14:paraId="160AD43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7D393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7090C5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981251A" w14:textId="77777777" w:rsidTr="009927AF">
        <w:tc>
          <w:tcPr>
            <w:tcW w:w="704" w:type="dxa"/>
          </w:tcPr>
          <w:p w14:paraId="3EE12B0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21.</w:t>
            </w:r>
          </w:p>
        </w:tc>
        <w:tc>
          <w:tcPr>
            <w:tcW w:w="9497" w:type="dxa"/>
          </w:tcPr>
          <w:p w14:paraId="5F3CF7B9" w14:textId="77777777" w:rsidR="00F01A91" w:rsidRPr="003D0882" w:rsidRDefault="00F01A91" w:rsidP="009927AF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медицинских осмотров с учетом возраста, состояния здоровья, профессии в соответствии с действующими нормативными документами</w:t>
            </w:r>
          </w:p>
        </w:tc>
        <w:tc>
          <w:tcPr>
            <w:tcW w:w="2268" w:type="dxa"/>
          </w:tcPr>
          <w:p w14:paraId="40F84CE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0ABD5F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2B3C7BF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4A6B6EC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863BF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6B71A8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9F2B1C2" w14:textId="77777777" w:rsidTr="009927AF">
        <w:tc>
          <w:tcPr>
            <w:tcW w:w="704" w:type="dxa"/>
          </w:tcPr>
          <w:p w14:paraId="5A79268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14:paraId="74C8830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организация и проведение иммунопрофилактики инфекционных заболеваний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4B56956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3AE7A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</w:t>
            </w:r>
          </w:p>
          <w:p w14:paraId="67A79B3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F9B4A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D93CB8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5A8045D" w14:textId="77777777" w:rsidTr="009927AF">
        <w:tc>
          <w:tcPr>
            <w:tcW w:w="704" w:type="dxa"/>
          </w:tcPr>
          <w:p w14:paraId="1E9A4B8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23.</w:t>
            </w:r>
          </w:p>
        </w:tc>
        <w:tc>
          <w:tcPr>
            <w:tcW w:w="9497" w:type="dxa"/>
          </w:tcPr>
          <w:p w14:paraId="20502AAC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диспансеризации, скрининг и профилактические осмотры взрослого населения с целью раннего выявления хронических неинфекционных заболеваний, основных факторов риска их развития</w:t>
            </w:r>
          </w:p>
        </w:tc>
        <w:tc>
          <w:tcPr>
            <w:tcW w:w="2268" w:type="dxa"/>
          </w:tcPr>
          <w:p w14:paraId="3E81DDE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72AC37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5E991F7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35A0342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F3BD6B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B48333E" w14:textId="77777777" w:rsidTr="009927AF">
        <w:tc>
          <w:tcPr>
            <w:tcW w:w="704" w:type="dxa"/>
          </w:tcPr>
          <w:p w14:paraId="29BC493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9497" w:type="dxa"/>
          </w:tcPr>
          <w:p w14:paraId="375280C1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назначение профилактических мероприятий пациентам с учетом факторов риска по предупреждению и раннему выявлению заболеваний, в том числе предупреждению социально значимых заболеваний и контролировать их эффективность</w:t>
            </w:r>
          </w:p>
        </w:tc>
        <w:tc>
          <w:tcPr>
            <w:tcW w:w="2268" w:type="dxa"/>
          </w:tcPr>
          <w:p w14:paraId="73222C8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113FF2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730649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168FE48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DDA3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4EA4AE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A338359" w14:textId="77777777" w:rsidTr="009927AF">
        <w:tc>
          <w:tcPr>
            <w:tcW w:w="704" w:type="dxa"/>
          </w:tcPr>
          <w:p w14:paraId="4BE2BB9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25.</w:t>
            </w:r>
          </w:p>
        </w:tc>
        <w:tc>
          <w:tcPr>
            <w:tcW w:w="9497" w:type="dxa"/>
          </w:tcPr>
          <w:p w14:paraId="5444A464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обеспечение необходимой   информацией о здоровом образе жизни всех социальных и возрастных групп населения</w:t>
            </w:r>
          </w:p>
        </w:tc>
        <w:tc>
          <w:tcPr>
            <w:tcW w:w="2268" w:type="dxa"/>
          </w:tcPr>
          <w:p w14:paraId="6863842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CD2386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37CB2FB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</w:tc>
        <w:tc>
          <w:tcPr>
            <w:tcW w:w="1985" w:type="dxa"/>
          </w:tcPr>
          <w:p w14:paraId="08F19CC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81935D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4DEDFE2" w14:textId="77777777" w:rsidTr="009927AF">
        <w:tc>
          <w:tcPr>
            <w:tcW w:w="704" w:type="dxa"/>
          </w:tcPr>
          <w:p w14:paraId="6542CC0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26.</w:t>
            </w:r>
          </w:p>
        </w:tc>
        <w:tc>
          <w:tcPr>
            <w:tcW w:w="9497" w:type="dxa"/>
          </w:tcPr>
          <w:p w14:paraId="4E9A8C4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мотивационного (поведенческого) консультирования по вопросам здорового образа жизни и факторов риска основных хронических неинфекционных заболеваний (далее ХНИЗ)</w:t>
            </w:r>
          </w:p>
        </w:tc>
        <w:tc>
          <w:tcPr>
            <w:tcW w:w="2268" w:type="dxa"/>
          </w:tcPr>
          <w:p w14:paraId="1A034D5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BB9DCA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</w:t>
            </w:r>
          </w:p>
          <w:p w14:paraId="74524C9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</w:tc>
        <w:tc>
          <w:tcPr>
            <w:tcW w:w="1985" w:type="dxa"/>
          </w:tcPr>
          <w:p w14:paraId="1451A5A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B4D05A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F10CC79" w14:textId="77777777" w:rsidTr="009927AF">
        <w:tc>
          <w:tcPr>
            <w:tcW w:w="704" w:type="dxa"/>
          </w:tcPr>
          <w:p w14:paraId="253FE9D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27.</w:t>
            </w:r>
          </w:p>
        </w:tc>
        <w:tc>
          <w:tcPr>
            <w:tcW w:w="9497" w:type="dxa"/>
          </w:tcPr>
          <w:p w14:paraId="1FFAF058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планирование и проведение профилактических осмотров в поликлиниках, детских учреждениях, по месту учебы, работы населения</w:t>
            </w:r>
          </w:p>
        </w:tc>
        <w:tc>
          <w:tcPr>
            <w:tcW w:w="2268" w:type="dxa"/>
          </w:tcPr>
          <w:p w14:paraId="78E3108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9FDB32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54CDD9B8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82654C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18FA74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D2793E6" w14:textId="77777777" w:rsidTr="009927AF">
        <w:tc>
          <w:tcPr>
            <w:tcW w:w="704" w:type="dxa"/>
          </w:tcPr>
          <w:p w14:paraId="3280FFA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28.</w:t>
            </w:r>
          </w:p>
        </w:tc>
        <w:tc>
          <w:tcPr>
            <w:tcW w:w="9497" w:type="dxa"/>
          </w:tcPr>
          <w:p w14:paraId="19DD286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sz w:val="24"/>
                <w:szCs w:val="24"/>
                <w:lang w:eastAsia="ar-SA"/>
              </w:rPr>
              <w:t xml:space="preserve">определение медицинских показаний к введению ограничительных мероприятий (карантина) и показания для направления к врачу-специалисту  </w:t>
            </w:r>
          </w:p>
        </w:tc>
        <w:tc>
          <w:tcPr>
            <w:tcW w:w="2268" w:type="dxa"/>
          </w:tcPr>
          <w:p w14:paraId="5464A74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471314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ПК-3  </w:t>
            </w:r>
          </w:p>
          <w:p w14:paraId="757CEB6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60A4F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AA6696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CD2706D" w14:textId="77777777" w:rsidTr="009927AF">
        <w:tc>
          <w:tcPr>
            <w:tcW w:w="704" w:type="dxa"/>
          </w:tcPr>
          <w:p w14:paraId="7261D0D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29.</w:t>
            </w:r>
          </w:p>
        </w:tc>
        <w:tc>
          <w:tcPr>
            <w:tcW w:w="9497" w:type="dxa"/>
          </w:tcPr>
          <w:p w14:paraId="2D94E248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профилактических и противоэпидемических мероприятий при инфекционных заболеваниях</w:t>
            </w:r>
          </w:p>
        </w:tc>
        <w:tc>
          <w:tcPr>
            <w:tcW w:w="2268" w:type="dxa"/>
          </w:tcPr>
          <w:p w14:paraId="43B99D7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2DB297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6CD1788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0A3195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11CE6E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56EB0C3" w14:textId="77777777" w:rsidTr="009927AF">
        <w:tc>
          <w:tcPr>
            <w:tcW w:w="704" w:type="dxa"/>
          </w:tcPr>
          <w:p w14:paraId="502FD6E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30.</w:t>
            </w:r>
          </w:p>
        </w:tc>
        <w:tc>
          <w:tcPr>
            <w:tcW w:w="9497" w:type="dxa"/>
          </w:tcPr>
          <w:p w14:paraId="5653EC1A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Осуществление динамического наблюдения за лицами, контактирующими с больными инфекционными заболеваниями, по месту жительства, учебы, работы и за реконвалесцентами   инфекционных заболеваний</w:t>
            </w:r>
          </w:p>
        </w:tc>
        <w:tc>
          <w:tcPr>
            <w:tcW w:w="2268" w:type="dxa"/>
          </w:tcPr>
          <w:p w14:paraId="6C95844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F0061A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0CAFE13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60041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88A1C5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2D80D04" w14:textId="77777777" w:rsidTr="009927AF">
        <w:tc>
          <w:tcPr>
            <w:tcW w:w="704" w:type="dxa"/>
          </w:tcPr>
          <w:p w14:paraId="328023A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31.</w:t>
            </w:r>
          </w:p>
        </w:tc>
        <w:tc>
          <w:tcPr>
            <w:tcW w:w="9497" w:type="dxa"/>
          </w:tcPr>
          <w:p w14:paraId="78E4660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Обеспечение личной и общественной безопасности при обращении с медицинскими отходами   в местах их образования</w:t>
            </w:r>
          </w:p>
        </w:tc>
        <w:tc>
          <w:tcPr>
            <w:tcW w:w="2268" w:type="dxa"/>
          </w:tcPr>
          <w:p w14:paraId="6D2BFD4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B9F7C4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406EBB2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730DC1F1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1D63C6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03F5BDE" w14:textId="77777777" w:rsidTr="009927AF">
        <w:tc>
          <w:tcPr>
            <w:tcW w:w="704" w:type="dxa"/>
          </w:tcPr>
          <w:p w14:paraId="757824F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32.</w:t>
            </w:r>
          </w:p>
        </w:tc>
        <w:tc>
          <w:tcPr>
            <w:tcW w:w="9497" w:type="dxa"/>
          </w:tcPr>
          <w:p w14:paraId="1D2E5798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Диагностика и оказание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медицинской помощи взрослым и детям при следующих жизнеугрожающих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и неотложной форме: </w:t>
            </w:r>
          </w:p>
          <w:p w14:paraId="15E3297A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абстинентный синдром, астматический статус,</w:t>
            </w:r>
          </w:p>
          <w:p w14:paraId="46BAFD3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роды вне медицинской организации, гипертонический криз,</w:t>
            </w:r>
          </w:p>
          <w:p w14:paraId="0E9032C5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дегидратация,</w:t>
            </w:r>
          </w:p>
          <w:p w14:paraId="4CF86D9B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клиническая смерть,</w:t>
            </w:r>
          </w:p>
          <w:p w14:paraId="7191BC6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кома (гипогликемическая, диабетическая, мозговая, печеночная, почечная, неясной этиологии),</w:t>
            </w:r>
          </w:p>
          <w:p w14:paraId="7EF6C217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наружные и внутренние кровотечения,</w:t>
            </w:r>
          </w:p>
          <w:p w14:paraId="5B80EF8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обморок,</w:t>
            </w:r>
          </w:p>
          <w:p w14:paraId="7C72F685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дыхательная недостаточность, острая задержка мочи,</w:t>
            </w:r>
          </w:p>
          <w:p w14:paraId="616847A6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надпочечниковая недостаточность,</w:t>
            </w:r>
          </w:p>
          <w:p w14:paraId="7891848B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печеночная недостаточность,</w:t>
            </w:r>
          </w:p>
          <w:p w14:paraId="0196AF27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почечная недостаточность,</w:t>
            </w:r>
          </w:p>
          <w:p w14:paraId="0CCA18F4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сердечная недостаточность, острое нарушение ритма и проводимости сердца,</w:t>
            </w:r>
          </w:p>
          <w:p w14:paraId="402BFB7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острое нарушение мозгового кровообращения,</w:t>
            </w:r>
          </w:p>
          <w:p w14:paraId="725A093C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острый коронарный синдром,</w:t>
            </w:r>
          </w:p>
          <w:p w14:paraId="0321299A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острый приступ глаукомы,</w:t>
            </w:r>
          </w:p>
          <w:p w14:paraId="2A45B484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гортани,</w:t>
            </w:r>
          </w:p>
          <w:p w14:paraId="4F2AEEF1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ложный круп,</w:t>
            </w:r>
          </w:p>
          <w:p w14:paraId="3D1D6CD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Квинке,</w:t>
            </w:r>
          </w:p>
          <w:p w14:paraId="2CE647E8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легких,</w:t>
            </w:r>
          </w:p>
          <w:p w14:paraId="19615F28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головного мозга,</w:t>
            </w:r>
          </w:p>
          <w:p w14:paraId="478C4D2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открытый, закрытый и клапанный пневмоторакс,</w:t>
            </w:r>
          </w:p>
          <w:p w14:paraId="6C77F5C1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отравления,</w:t>
            </w:r>
          </w:p>
          <w:p w14:paraId="511BD63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первичная реакция при острой лучевой болезни,</w:t>
            </w:r>
          </w:p>
          <w:p w14:paraId="33F6B60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переломы костей,</w:t>
            </w:r>
          </w:p>
          <w:p w14:paraId="1AB12805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вывихи, ушибы, раны, растяжения, печеночная колика,</w:t>
            </w:r>
          </w:p>
          <w:p w14:paraId="195911A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поражение электрическим током, молнией, тепловой и солнечный удары;</w:t>
            </w:r>
          </w:p>
          <w:p w14:paraId="0905D76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почечная колика,</w:t>
            </w:r>
          </w:p>
          <w:p w14:paraId="40247D2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преэклампсия, эклампсия, психомоторное возбуждение, синдром гипертермии,</w:t>
            </w:r>
          </w:p>
          <w:p w14:paraId="52E3187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синдром острой боли в животе, судорожные состояния, эпилептический статус, тиреотоксический криз, тромбоэмболия легочной артерии, утопление,</w:t>
            </w:r>
          </w:p>
          <w:p w14:paraId="6D2F57E3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удушение,</w:t>
            </w:r>
          </w:p>
          <w:p w14:paraId="4C4B8F8F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фимоз, парафимоз,</w:t>
            </w:r>
          </w:p>
          <w:p w14:paraId="09CF309A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химические    и   термические ожоги,</w:t>
            </w:r>
            <w:r w:rsidRPr="003D0882">
              <w:t xml:space="preserve">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обморожения,</w:t>
            </w:r>
          </w:p>
          <w:p w14:paraId="6C883AA4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черепно-мозговая травма,</w:t>
            </w:r>
          </w:p>
          <w:p w14:paraId="413E9658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шок (анафилактический, токсический, травматический, геморрагический, кардиогенный и др.);</w:t>
            </w:r>
          </w:p>
          <w:p w14:paraId="191A960C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применение специального инструментария, оборудования, диагностических экспресс-тестов  для диагностики и лечения угрожающего жизни состояния/заболевания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и неотложной форме</w:t>
            </w:r>
          </w:p>
        </w:tc>
        <w:tc>
          <w:tcPr>
            <w:tcW w:w="2268" w:type="dxa"/>
          </w:tcPr>
          <w:p w14:paraId="2BFB094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58A098A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</w:tc>
        <w:tc>
          <w:tcPr>
            <w:tcW w:w="1985" w:type="dxa"/>
          </w:tcPr>
          <w:p w14:paraId="240C212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0614FC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5EB2A89" w14:textId="77777777" w:rsidTr="009927AF">
        <w:tc>
          <w:tcPr>
            <w:tcW w:w="704" w:type="dxa"/>
          </w:tcPr>
          <w:p w14:paraId="09B418D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9497" w:type="dxa"/>
          </w:tcPr>
          <w:p w14:paraId="5D289829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базовой и расширенной сердечно-легочной реанимации и дефибрилляции у взрослых, применение методов очистки верхних дыхательных путей при аспирации жидкости</w:t>
            </w:r>
          </w:p>
        </w:tc>
        <w:tc>
          <w:tcPr>
            <w:tcW w:w="2268" w:type="dxa"/>
          </w:tcPr>
          <w:p w14:paraId="79624A5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ACBBA1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04AEB1D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E9426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BA50CD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3BF7AC1" w14:textId="77777777" w:rsidTr="009927AF">
        <w:tc>
          <w:tcPr>
            <w:tcW w:w="704" w:type="dxa"/>
          </w:tcPr>
          <w:p w14:paraId="09CBC91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34.</w:t>
            </w:r>
          </w:p>
        </w:tc>
        <w:tc>
          <w:tcPr>
            <w:tcW w:w="9497" w:type="dxa"/>
          </w:tcPr>
          <w:p w14:paraId="69EDA8A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базовой сердечно-легочной реанимации у детей, применение методов очистки верхних дыхательных путей при аспирации жидкости</w:t>
            </w:r>
          </w:p>
        </w:tc>
        <w:tc>
          <w:tcPr>
            <w:tcW w:w="2268" w:type="dxa"/>
          </w:tcPr>
          <w:p w14:paraId="5D6CFFB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999F30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620D498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CBA9A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A380F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8DE90BE" w14:textId="77777777" w:rsidTr="009927AF">
        <w:tc>
          <w:tcPr>
            <w:tcW w:w="704" w:type="dxa"/>
          </w:tcPr>
          <w:p w14:paraId="43D51C7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35.</w:t>
            </w:r>
          </w:p>
        </w:tc>
        <w:tc>
          <w:tcPr>
            <w:tcW w:w="9497" w:type="dxa"/>
          </w:tcPr>
          <w:p w14:paraId="61B1358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проведение дифференциальной диагностики у пациентов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требующих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.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Использовать алгоритм постановки диагноза (основного, сопутствующего и осложнений) с учетом МКБ</w:t>
            </w:r>
          </w:p>
        </w:tc>
        <w:tc>
          <w:tcPr>
            <w:tcW w:w="2268" w:type="dxa"/>
          </w:tcPr>
          <w:p w14:paraId="666050E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80C1F8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</w:t>
            </w:r>
          </w:p>
          <w:p w14:paraId="2422830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  <w:p w14:paraId="5B0A004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9A858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27BF7C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C7CA1D2" w14:textId="77777777" w:rsidTr="009927AF">
        <w:tc>
          <w:tcPr>
            <w:tcW w:w="704" w:type="dxa"/>
          </w:tcPr>
          <w:p w14:paraId="0D63D35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36.</w:t>
            </w:r>
          </w:p>
        </w:tc>
        <w:tc>
          <w:tcPr>
            <w:tcW w:w="9497" w:type="dxa"/>
          </w:tcPr>
          <w:p w14:paraId="49AF966F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оценка тяжести состояния пациента с заболеваниями и/или состояниями, требующими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и осуществление необходимых мер для выведения пациента из этого состояния</w:t>
            </w:r>
          </w:p>
        </w:tc>
        <w:tc>
          <w:tcPr>
            <w:tcW w:w="2268" w:type="dxa"/>
          </w:tcPr>
          <w:p w14:paraId="702AF46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AEE98E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6E6C205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  <w:p w14:paraId="4521AEA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71377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3F2964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FC75FA2" w14:textId="77777777" w:rsidTr="009927AF">
        <w:tc>
          <w:tcPr>
            <w:tcW w:w="704" w:type="dxa"/>
          </w:tcPr>
          <w:p w14:paraId="5458E8A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37.</w:t>
            </w:r>
          </w:p>
        </w:tc>
        <w:tc>
          <w:tcPr>
            <w:tcW w:w="9497" w:type="dxa"/>
          </w:tcPr>
          <w:p w14:paraId="71E32A8F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выявление у пациентов основных клинических проявлений заболеваний и/или патологических состояний, требующих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способные вызвать тяжелые осложнения и/или угрожающие жизни, определять тактику лечения с целью их предотвращения</w:t>
            </w:r>
          </w:p>
        </w:tc>
        <w:tc>
          <w:tcPr>
            <w:tcW w:w="2268" w:type="dxa"/>
          </w:tcPr>
          <w:p w14:paraId="32E4978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694E48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ПК-7</w:t>
            </w:r>
          </w:p>
          <w:p w14:paraId="1910503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1E1E56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22BA78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1081D43" w14:textId="77777777" w:rsidTr="009927AF">
        <w:tc>
          <w:tcPr>
            <w:tcW w:w="704" w:type="dxa"/>
          </w:tcPr>
          <w:p w14:paraId="6EAC7F2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38.</w:t>
            </w:r>
          </w:p>
        </w:tc>
        <w:tc>
          <w:tcPr>
            <w:tcW w:w="9497" w:type="dxa"/>
          </w:tcPr>
          <w:p w14:paraId="6A95CE15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умение общаться с пациентом (его законными представителями), имеющим когнитивные нарушения, нарушения зрения, слуха или речи, находящемуся в терминальной стадии болезни</w:t>
            </w:r>
          </w:p>
        </w:tc>
        <w:tc>
          <w:tcPr>
            <w:tcW w:w="2268" w:type="dxa"/>
          </w:tcPr>
          <w:p w14:paraId="100FE55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CDE92D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  ПК-5 ПК-9</w:t>
            </w:r>
          </w:p>
          <w:p w14:paraId="11B470E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C91E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45737E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294691C" w14:textId="77777777" w:rsidTr="009927AF">
        <w:tc>
          <w:tcPr>
            <w:tcW w:w="704" w:type="dxa"/>
          </w:tcPr>
          <w:p w14:paraId="0F5781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39.</w:t>
            </w:r>
          </w:p>
        </w:tc>
        <w:tc>
          <w:tcPr>
            <w:tcW w:w="9497" w:type="dxa"/>
          </w:tcPr>
          <w:p w14:paraId="2B17EBF3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обследования, установление диагноза, назначение лечения и процедур паллиативного ухода за пациентами в терминальной стадии неизлечимых заболеваний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4FC3920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CC6250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7888765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26316CF5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12DBC0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D3255EC" w14:textId="77777777" w:rsidTr="009927AF">
        <w:tc>
          <w:tcPr>
            <w:tcW w:w="704" w:type="dxa"/>
          </w:tcPr>
          <w:p w14:paraId="729132F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9497" w:type="dxa"/>
          </w:tcPr>
          <w:p w14:paraId="475CCE66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планирование и оказание паллиативной медицинской помощи с учетом культурных, религиозных, этнических, психологических особенностей и экзистенциальных аспектов жизни пациента</w:t>
            </w:r>
          </w:p>
        </w:tc>
        <w:tc>
          <w:tcPr>
            <w:tcW w:w="2268" w:type="dxa"/>
          </w:tcPr>
          <w:p w14:paraId="4E67006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086ADE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9CB66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  <w:p w14:paraId="7B31545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DC58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A10AFB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C9B1B0F" w14:textId="77777777" w:rsidTr="009927AF">
        <w:tc>
          <w:tcPr>
            <w:tcW w:w="704" w:type="dxa"/>
          </w:tcPr>
          <w:p w14:paraId="6F17396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41.</w:t>
            </w:r>
          </w:p>
        </w:tc>
        <w:tc>
          <w:tcPr>
            <w:tcW w:w="9497" w:type="dxa"/>
          </w:tcPr>
          <w:p w14:paraId="6901986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формирование у паллиативного пациента отношения к смерти как к этапу жизненного пути человека</w:t>
            </w:r>
          </w:p>
        </w:tc>
        <w:tc>
          <w:tcPr>
            <w:tcW w:w="2268" w:type="dxa"/>
          </w:tcPr>
          <w:p w14:paraId="7D418B6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68DC74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822FF7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ПК-8  </w:t>
            </w:r>
          </w:p>
          <w:p w14:paraId="11AFE1D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378760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F550B3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3799368" w14:textId="77777777" w:rsidTr="009927AF">
        <w:tc>
          <w:tcPr>
            <w:tcW w:w="704" w:type="dxa"/>
          </w:tcPr>
          <w:p w14:paraId="4569FA7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42.</w:t>
            </w:r>
          </w:p>
        </w:tc>
        <w:tc>
          <w:tcPr>
            <w:tcW w:w="9497" w:type="dxa"/>
          </w:tcPr>
          <w:p w14:paraId="0DBBB12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оценки интенсивности и характера болевого синдрома с использованием шкал оценки боли пациентов; проведение контроля интенсивности боли и других тягостных для пациента симптомов</w:t>
            </w:r>
          </w:p>
        </w:tc>
        <w:tc>
          <w:tcPr>
            <w:tcW w:w="2268" w:type="dxa"/>
          </w:tcPr>
          <w:p w14:paraId="7487146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D26B65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</w:t>
            </w:r>
          </w:p>
          <w:p w14:paraId="512D27D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4C5EBBB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5486C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AC2EFE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94D72F5" w14:textId="77777777" w:rsidTr="009927AF">
        <w:tc>
          <w:tcPr>
            <w:tcW w:w="704" w:type="dxa"/>
          </w:tcPr>
          <w:p w14:paraId="7A18E29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43.</w:t>
            </w:r>
          </w:p>
        </w:tc>
        <w:tc>
          <w:tcPr>
            <w:tcW w:w="9497" w:type="dxa"/>
          </w:tcPr>
          <w:p w14:paraId="27BA4EB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разработка индивидуального плана оказания паллиативной медицинской помощи пациентам, с учетом тяжести состояния, прогноза заболевания, выраженности болевого синдрома и других тягостных симптомов, социального положения, а также индивидуальных потребностей пациента,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316BA15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91A84E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5968EE5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8BDBA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575F53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625C921" w14:textId="77777777" w:rsidTr="009927AF">
        <w:tc>
          <w:tcPr>
            <w:tcW w:w="704" w:type="dxa"/>
          </w:tcPr>
          <w:p w14:paraId="3B40068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44.</w:t>
            </w:r>
          </w:p>
        </w:tc>
        <w:tc>
          <w:tcPr>
            <w:tcW w:w="9497" w:type="dxa"/>
          </w:tcPr>
          <w:p w14:paraId="22476DF8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назначение пациентам обезболивающих </w:t>
            </w:r>
            <w:r w:rsidRPr="003D0882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лекарственных препаратов и медицинских изделий с учетом </w:t>
            </w: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конкретной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29527F6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CEEC17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ПК-6</w:t>
            </w:r>
          </w:p>
          <w:p w14:paraId="4E803E9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EE9461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3BF1F6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F948831" w14:textId="77777777" w:rsidTr="009927AF">
        <w:tc>
          <w:tcPr>
            <w:tcW w:w="704" w:type="dxa"/>
          </w:tcPr>
          <w:p w14:paraId="62A1CEB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45.</w:t>
            </w:r>
          </w:p>
        </w:tc>
        <w:tc>
          <w:tcPr>
            <w:tcW w:w="9497" w:type="dxa"/>
          </w:tcPr>
          <w:p w14:paraId="7484AA4E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своевременное выявление нарушений функций органов и систем для паллиативного лечения в условиях стационара с целью улучшения качества жизни пациентов</w:t>
            </w:r>
          </w:p>
        </w:tc>
        <w:tc>
          <w:tcPr>
            <w:tcW w:w="2268" w:type="dxa"/>
          </w:tcPr>
          <w:p w14:paraId="2086726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0DF2A2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</w:t>
            </w:r>
          </w:p>
          <w:p w14:paraId="6C60695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9B511C8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277F8E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628D441" w14:textId="77777777" w:rsidTr="009927AF">
        <w:tc>
          <w:tcPr>
            <w:tcW w:w="704" w:type="dxa"/>
          </w:tcPr>
          <w:p w14:paraId="5039843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46.</w:t>
            </w:r>
          </w:p>
        </w:tc>
        <w:tc>
          <w:tcPr>
            <w:tcW w:w="9497" w:type="dxa"/>
          </w:tcPr>
          <w:p w14:paraId="4991DF3D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осуществление выписки рецептов лекарственных средств, в том числе содержащих наркотические и психотропные вещества, из списка II и III перечня наркотических средств, психотропных веществ и их прекурсоров, подлежащих контролю</w:t>
            </w:r>
          </w:p>
        </w:tc>
        <w:tc>
          <w:tcPr>
            <w:tcW w:w="2268" w:type="dxa"/>
          </w:tcPr>
          <w:p w14:paraId="7C2DF5E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A3FC1D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AFB1E3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EC2A25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BDA70D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29EF6A5" w14:textId="77777777" w:rsidTr="009927AF">
        <w:tc>
          <w:tcPr>
            <w:tcW w:w="704" w:type="dxa"/>
          </w:tcPr>
          <w:p w14:paraId="1763B92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47.</w:t>
            </w:r>
          </w:p>
        </w:tc>
        <w:tc>
          <w:tcPr>
            <w:tcW w:w="9497" w:type="dxa"/>
          </w:tcPr>
          <w:p w14:paraId="67C1CFAC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обеспечение хранения, отпуска, учета лекарственных средств и отчетности в соответствии с нормативными документами</w:t>
            </w:r>
          </w:p>
        </w:tc>
        <w:tc>
          <w:tcPr>
            <w:tcW w:w="2268" w:type="dxa"/>
          </w:tcPr>
          <w:p w14:paraId="1148EB8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5805F0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8CB5AB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C6465B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51B8596" w14:textId="77777777" w:rsidTr="009927AF">
        <w:tc>
          <w:tcPr>
            <w:tcW w:w="704" w:type="dxa"/>
          </w:tcPr>
          <w:p w14:paraId="6768F79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48.</w:t>
            </w:r>
          </w:p>
        </w:tc>
        <w:tc>
          <w:tcPr>
            <w:tcW w:w="9497" w:type="dxa"/>
          </w:tcPr>
          <w:p w14:paraId="40F08D3E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организация паллиативного ухода в домашних условиях с учетом потребностей и желаний пациента</w:t>
            </w:r>
          </w:p>
        </w:tc>
        <w:tc>
          <w:tcPr>
            <w:tcW w:w="2268" w:type="dxa"/>
          </w:tcPr>
          <w:p w14:paraId="67674E6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136A45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84AC9C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 xml:space="preserve"> ПК-8  </w:t>
            </w:r>
          </w:p>
          <w:p w14:paraId="582B0DD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BFBC5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4A8A70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F869627" w14:textId="77777777" w:rsidTr="009927AF">
        <w:tc>
          <w:tcPr>
            <w:tcW w:w="704" w:type="dxa"/>
          </w:tcPr>
          <w:p w14:paraId="1BE0BC7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49.</w:t>
            </w:r>
          </w:p>
        </w:tc>
        <w:tc>
          <w:tcPr>
            <w:tcW w:w="9497" w:type="dxa"/>
          </w:tcPr>
          <w:p w14:paraId="17ABB798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обучение родственников, близких пациента, волонтеров принципам паллиативного ухода</w:t>
            </w:r>
          </w:p>
        </w:tc>
        <w:tc>
          <w:tcPr>
            <w:tcW w:w="2268" w:type="dxa"/>
          </w:tcPr>
          <w:p w14:paraId="31AEEDD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EE6ACE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ПК-6</w:t>
            </w:r>
          </w:p>
          <w:p w14:paraId="1284711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  <w:p w14:paraId="7DF432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D2D47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7CEB1C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1025A77" w14:textId="77777777" w:rsidTr="009927AF">
        <w:tc>
          <w:tcPr>
            <w:tcW w:w="704" w:type="dxa"/>
          </w:tcPr>
          <w:p w14:paraId="593B29D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50.</w:t>
            </w:r>
          </w:p>
        </w:tc>
        <w:tc>
          <w:tcPr>
            <w:tcW w:w="9497" w:type="dxa"/>
          </w:tcPr>
          <w:p w14:paraId="4DC1D901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организация консультирования больных врачом-специалистом по паллиативной медицине и другими специалистами, в том числе дистанционно</w:t>
            </w:r>
          </w:p>
        </w:tc>
        <w:tc>
          <w:tcPr>
            <w:tcW w:w="2268" w:type="dxa"/>
          </w:tcPr>
          <w:p w14:paraId="20AECD6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D0B0B0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5BB2521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ПК-10</w:t>
            </w:r>
          </w:p>
          <w:p w14:paraId="6303709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603ABA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5DCC1C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ED6A43B" w14:textId="77777777" w:rsidTr="009927AF">
        <w:tc>
          <w:tcPr>
            <w:tcW w:w="704" w:type="dxa"/>
          </w:tcPr>
          <w:p w14:paraId="72554E0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51.</w:t>
            </w:r>
          </w:p>
        </w:tc>
        <w:tc>
          <w:tcPr>
            <w:tcW w:w="9497" w:type="dxa"/>
          </w:tcPr>
          <w:p w14:paraId="4D9FA20F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оформление документации для направления больных в медицинскую организацию, оказывающую паллиативную медицинскую помощь в стационарных условиях</w:t>
            </w:r>
          </w:p>
        </w:tc>
        <w:tc>
          <w:tcPr>
            <w:tcW w:w="2268" w:type="dxa"/>
          </w:tcPr>
          <w:p w14:paraId="0018FD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9CC9D7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9C11CA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075B61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887DA51" w14:textId="77777777" w:rsidTr="009927AF">
        <w:tc>
          <w:tcPr>
            <w:tcW w:w="704" w:type="dxa"/>
          </w:tcPr>
          <w:p w14:paraId="6B67678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52.</w:t>
            </w:r>
          </w:p>
        </w:tc>
        <w:tc>
          <w:tcPr>
            <w:tcW w:w="9497" w:type="dxa"/>
          </w:tcPr>
          <w:p w14:paraId="78FB04FF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медицинских мероприятий в связи со смертью пациента</w:t>
            </w:r>
          </w:p>
        </w:tc>
        <w:tc>
          <w:tcPr>
            <w:tcW w:w="2268" w:type="dxa"/>
          </w:tcPr>
          <w:p w14:paraId="50FBA6F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140529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7BACC83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E8AA92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F9A965C" w14:textId="77777777" w:rsidTr="009927AF">
        <w:tc>
          <w:tcPr>
            <w:tcW w:w="704" w:type="dxa"/>
          </w:tcPr>
          <w:p w14:paraId="2ECF222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53.</w:t>
            </w:r>
          </w:p>
        </w:tc>
        <w:tc>
          <w:tcPr>
            <w:tcW w:w="9497" w:type="dxa"/>
          </w:tcPr>
          <w:p w14:paraId="5B5E0C01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оформление документации в связи со смертью пациента</w:t>
            </w:r>
          </w:p>
        </w:tc>
        <w:tc>
          <w:tcPr>
            <w:tcW w:w="2268" w:type="dxa"/>
          </w:tcPr>
          <w:p w14:paraId="41FF7A6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107747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60B07A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030EA5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0C75559" w14:textId="77777777" w:rsidTr="009927AF">
        <w:tc>
          <w:tcPr>
            <w:tcW w:w="704" w:type="dxa"/>
          </w:tcPr>
          <w:p w14:paraId="5887108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54.</w:t>
            </w:r>
          </w:p>
        </w:tc>
        <w:tc>
          <w:tcPr>
            <w:tcW w:w="9497" w:type="dxa"/>
          </w:tcPr>
          <w:p w14:paraId="5092D5DA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оказание психологической поддержки семье при потере, горе, смерти больного</w:t>
            </w:r>
          </w:p>
        </w:tc>
        <w:tc>
          <w:tcPr>
            <w:tcW w:w="2268" w:type="dxa"/>
          </w:tcPr>
          <w:p w14:paraId="2C22E3D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18C5CB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ПК-6  </w:t>
            </w:r>
          </w:p>
        </w:tc>
        <w:tc>
          <w:tcPr>
            <w:tcW w:w="1985" w:type="dxa"/>
          </w:tcPr>
          <w:p w14:paraId="10CCD01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C58ABE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C639752" w14:textId="77777777" w:rsidTr="009927AF">
        <w:tc>
          <w:tcPr>
            <w:tcW w:w="704" w:type="dxa"/>
          </w:tcPr>
          <w:p w14:paraId="4A21F30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55.</w:t>
            </w:r>
          </w:p>
        </w:tc>
        <w:tc>
          <w:tcPr>
            <w:tcW w:w="9497" w:type="dxa"/>
          </w:tcPr>
          <w:p w14:paraId="13760AA6" w14:textId="77777777" w:rsidR="00F01A91" w:rsidRPr="003D0882" w:rsidRDefault="00F01A91" w:rsidP="009927A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ведение медицинской документации паллиативного пациента и контроль за качеством ее ведения</w:t>
            </w:r>
          </w:p>
        </w:tc>
        <w:tc>
          <w:tcPr>
            <w:tcW w:w="2268" w:type="dxa"/>
          </w:tcPr>
          <w:p w14:paraId="32833C6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FAFFFF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</w:tc>
        <w:tc>
          <w:tcPr>
            <w:tcW w:w="1985" w:type="dxa"/>
          </w:tcPr>
          <w:p w14:paraId="4DFAD548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AD51A6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E23070C" w14:textId="77777777" w:rsidTr="009927AF">
        <w:tc>
          <w:tcPr>
            <w:tcW w:w="704" w:type="dxa"/>
          </w:tcPr>
          <w:p w14:paraId="23B108D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56.</w:t>
            </w:r>
          </w:p>
        </w:tc>
        <w:tc>
          <w:tcPr>
            <w:tcW w:w="9497" w:type="dxa"/>
          </w:tcPr>
          <w:p w14:paraId="59AC269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проведение диагностических процедур, манипуляций пациентам,  интерпретировать их результаты 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условиях дневного стационара по профилю «терапия»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: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змерение артериального давления, регистрация и анализ ЭКГ, спирометрии, пикфлоуметрии, пульсоксиметрии, рентгенограмм; </w:t>
            </w:r>
            <w:r w:rsidRPr="003D0882">
              <w:rPr>
                <w:rFonts w:eastAsia="Calibri"/>
                <w:sz w:val="24"/>
                <w:szCs w:val="24"/>
              </w:rPr>
              <w:t>ректоскопия</w:t>
            </w:r>
            <w:r w:rsidRPr="003D0882">
              <w:rPr>
                <w:rFonts w:ascii="JournalC" w:eastAsia="Calibri" w:hAnsi="JournalC" w:cs="JournalC"/>
              </w:rPr>
              <w:t>,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крови, мочи, кала, мокроты; интерпретация лабораторных, инструментальных и лучевых методов исследования (</w:t>
            </w:r>
            <w:r w:rsidRPr="003D0882">
              <w:rPr>
                <w:rFonts w:eastAsia="Calibri"/>
                <w:sz w:val="24"/>
                <w:szCs w:val="24"/>
              </w:rPr>
              <w:t>данных ультразвукового исследования и компьютерной томографии); проведение ректоскопии, ЭКГ проб с физической нагрузкой (велоэргометрия), холтеровского мониторирования, суточного мониторирования АД</w:t>
            </w:r>
          </w:p>
        </w:tc>
        <w:tc>
          <w:tcPr>
            <w:tcW w:w="2268" w:type="dxa"/>
          </w:tcPr>
          <w:p w14:paraId="3C50976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ACD985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</w:t>
            </w:r>
          </w:p>
          <w:p w14:paraId="3C59615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BF77768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FACAAD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5C923DF" w14:textId="77777777" w:rsidTr="009927AF">
        <w:tc>
          <w:tcPr>
            <w:tcW w:w="704" w:type="dxa"/>
          </w:tcPr>
          <w:p w14:paraId="30D2247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57.</w:t>
            </w:r>
          </w:p>
        </w:tc>
        <w:tc>
          <w:tcPr>
            <w:tcW w:w="9497" w:type="dxa"/>
          </w:tcPr>
          <w:p w14:paraId="08CD9930" w14:textId="77777777" w:rsidR="00F01A91" w:rsidRPr="003D0882" w:rsidRDefault="00F01A91" w:rsidP="009927A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Проведение лечебных процедур, манипуляций пациентам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в соответствии с действующими порядками оказания медицинской помощи, клиническими рекомендациями (протоколами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лечения) по вопросам оказания медицинской помощи, с учетом стандартов медицинской помощи в дневном стационаре по профилю «терапия»:  </w:t>
            </w:r>
          </w:p>
          <w:p w14:paraId="527A8381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-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переливание крови и кровезаменителей: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все виды инъекций (подкожные, внутримышечные, внутривенные, постановка периферического катетера в вены конечностей); капельное и струйное введение лекарств и кровезаменителей, сывороток; определение индивидуальной и биологической совместимости крови; определение годности крови к переливанию гемотрансфузия; катетеризация мочевого пузыря мягким эластическим катетером; промывание кишечника (очистительные клизмы); постановка лечебных клизм;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применение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ингаляторов, спейсеров и небулайзеров, </w:t>
            </w:r>
            <w:r w:rsidRPr="003D0882">
              <w:rPr>
                <w:rFonts w:eastAsia="Calibri"/>
                <w:sz w:val="24"/>
                <w:szCs w:val="24"/>
              </w:rPr>
              <w:t xml:space="preserve">пункция брюшной полости при асците, пункция полости суставов,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плевральная пункция,</w:t>
            </w:r>
            <w:r w:rsidRPr="003D0882">
              <w:rPr>
                <w:rFonts w:eastAsia="Calibri"/>
                <w:sz w:val="24"/>
                <w:szCs w:val="24"/>
              </w:rPr>
              <w:t xml:space="preserve"> дренирование плевральной полости при напряженном пневмотораксе с использованием манипуляционных игл, определение индивидуальной и биологической совместимости крови, определение годности крови к переливанию, гемотрансфузия, новокаиновые блокады при болевых синдромах</w:t>
            </w:r>
          </w:p>
        </w:tc>
        <w:tc>
          <w:tcPr>
            <w:tcW w:w="2268" w:type="dxa"/>
          </w:tcPr>
          <w:p w14:paraId="4113C72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2ECAF99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3BD6872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AABF8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4741EA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E25C446" w14:textId="77777777" w:rsidTr="009927AF">
        <w:tc>
          <w:tcPr>
            <w:tcW w:w="704" w:type="dxa"/>
          </w:tcPr>
          <w:p w14:paraId="6071D9C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58.</w:t>
            </w:r>
          </w:p>
        </w:tc>
        <w:tc>
          <w:tcPr>
            <w:tcW w:w="9497" w:type="dxa"/>
          </w:tcPr>
          <w:p w14:paraId="0ABBC6B7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осуществление контроля за правильностью проведения диагностических и лечебных процедур, эксплуатацией оборудования и аппаратуры, инструментария, лекарственных препаратов, реактивов</w:t>
            </w:r>
          </w:p>
        </w:tc>
        <w:tc>
          <w:tcPr>
            <w:tcW w:w="2268" w:type="dxa"/>
          </w:tcPr>
          <w:p w14:paraId="60C308C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534EA9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4A18D8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36414B65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1F63A4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274EFDE" w14:textId="77777777" w:rsidTr="009927AF">
        <w:tc>
          <w:tcPr>
            <w:tcW w:w="704" w:type="dxa"/>
          </w:tcPr>
          <w:p w14:paraId="69E7AA8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59.</w:t>
            </w:r>
          </w:p>
        </w:tc>
        <w:tc>
          <w:tcPr>
            <w:tcW w:w="9497" w:type="dxa"/>
          </w:tcPr>
          <w:p w14:paraId="778568CF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sz w:val="24"/>
                <w:szCs w:val="24"/>
                <w:lang w:eastAsia="ar-SA"/>
              </w:rPr>
              <w:t>проведение базовой и расширенной сердечно-легочной реанимации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D0882">
              <w:rPr>
                <w:sz w:val="24"/>
                <w:szCs w:val="24"/>
                <w:lang w:eastAsia="ar-SA"/>
              </w:rPr>
              <w:t>дефибрилляции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3D0882">
              <w:rPr>
                <w:rFonts w:eastAsia="Calibri"/>
                <w:sz w:val="24"/>
                <w:szCs w:val="24"/>
              </w:rPr>
              <w:t>методов очистки верхних дыхательных путей при аспирации жидкости в условиях дневного и круглосуточного стационара</w:t>
            </w:r>
          </w:p>
        </w:tc>
        <w:tc>
          <w:tcPr>
            <w:tcW w:w="2268" w:type="dxa"/>
          </w:tcPr>
          <w:p w14:paraId="5412CBC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01F7D0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030BA40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A03C0A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E2C3EE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165E9CA" w14:textId="77777777" w:rsidTr="009927AF">
        <w:tc>
          <w:tcPr>
            <w:tcW w:w="704" w:type="dxa"/>
          </w:tcPr>
          <w:p w14:paraId="2B22DEF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60.</w:t>
            </w:r>
          </w:p>
        </w:tc>
        <w:tc>
          <w:tcPr>
            <w:tcW w:w="9497" w:type="dxa"/>
          </w:tcPr>
          <w:p w14:paraId="73D11A06" w14:textId="77777777" w:rsidR="00F01A91" w:rsidRPr="003D0882" w:rsidRDefault="00F01A91" w:rsidP="009927AF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организация оказания медицинской помощи населению амбулаторно, в дневном стационаре и стационарно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(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условиях, обеспечивающих круглосуточное медицинское наблюдение и лечение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)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:</w:t>
            </w:r>
          </w:p>
          <w:p w14:paraId="37E04607" w14:textId="77777777" w:rsidR="00F01A91" w:rsidRPr="003D0882" w:rsidRDefault="00F01A91" w:rsidP="009927A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- маршрут пациента в амбулаторных условиях: комплекса диагностических, лечебно-оздоровительных и реабилитационных мероприятий, консультации специалистов, госпитализации;</w:t>
            </w:r>
          </w:p>
          <w:p w14:paraId="31EB391C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- маршрут пациента в круглосуточном стационаре</w:t>
            </w:r>
          </w:p>
        </w:tc>
        <w:tc>
          <w:tcPr>
            <w:tcW w:w="2268" w:type="dxa"/>
          </w:tcPr>
          <w:p w14:paraId="27FAB45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7E5979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DF667B6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0F5666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B59A6F3" w14:textId="77777777" w:rsidTr="009927AF">
        <w:tc>
          <w:tcPr>
            <w:tcW w:w="704" w:type="dxa"/>
          </w:tcPr>
          <w:p w14:paraId="2DC6AD9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61.</w:t>
            </w:r>
          </w:p>
        </w:tc>
        <w:tc>
          <w:tcPr>
            <w:tcW w:w="9497" w:type="dxa"/>
          </w:tcPr>
          <w:p w14:paraId="39FE777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учет и отчетность деятельности,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согласно утвержденным статистическим формам</w:t>
            </w:r>
          </w:p>
        </w:tc>
        <w:tc>
          <w:tcPr>
            <w:tcW w:w="2268" w:type="dxa"/>
          </w:tcPr>
          <w:p w14:paraId="7238C7A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74FFB7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ПК-10  </w:t>
            </w:r>
          </w:p>
        </w:tc>
        <w:tc>
          <w:tcPr>
            <w:tcW w:w="1985" w:type="dxa"/>
          </w:tcPr>
          <w:p w14:paraId="226F5EF3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59A4BC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927452B" w14:textId="77777777" w:rsidTr="009927AF">
        <w:tc>
          <w:tcPr>
            <w:tcW w:w="704" w:type="dxa"/>
          </w:tcPr>
          <w:p w14:paraId="29667E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62.</w:t>
            </w:r>
          </w:p>
        </w:tc>
        <w:tc>
          <w:tcPr>
            <w:tcW w:w="9497" w:type="dxa"/>
          </w:tcPr>
          <w:p w14:paraId="5C17DC1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проведение расчета показателей общественного здоровья; исследование и анализ демографических и медико-социальных показателей общественного здоровья населения, прикрепленного к общей врачебной практике: з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аболеваемость; болезненность (распространенность); заболеваемость с временной утратой трудоспособности; структура заболеваемости, в том числе в различные возрастные периоды; кратность заболеваний;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удельный вес преждевременных родов; число абортов у женщин фертильного возраста; рождаемость населения; общая смертность населения; смертность в возрастно-половых группах населения; структура причин смерти; младенческая смертность; перинатальная смертность; смертность трудоспособного возраста; материнская смертность; естественный прирост населения; миграция населения (число прибывших и выбывших из прикрепленной территории миграционный прирост); показатель средней продолжительности предстоящей жизни; первичная инвалидность; распространенность инвалидности; структура инвалидности</w:t>
            </w:r>
          </w:p>
        </w:tc>
        <w:tc>
          <w:tcPr>
            <w:tcW w:w="2268" w:type="dxa"/>
          </w:tcPr>
          <w:p w14:paraId="1A624AC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47DA61A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ПК-10  ПК-11  </w:t>
            </w:r>
          </w:p>
        </w:tc>
        <w:tc>
          <w:tcPr>
            <w:tcW w:w="1985" w:type="dxa"/>
          </w:tcPr>
          <w:p w14:paraId="1FE1C69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38D920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57AAA27" w14:textId="77777777" w:rsidTr="009927AF">
        <w:tc>
          <w:tcPr>
            <w:tcW w:w="704" w:type="dxa"/>
          </w:tcPr>
          <w:p w14:paraId="529578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63.</w:t>
            </w:r>
          </w:p>
        </w:tc>
        <w:tc>
          <w:tcPr>
            <w:tcW w:w="9497" w:type="dxa"/>
          </w:tcPr>
          <w:p w14:paraId="4B477BA7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организация работы общей врачебной практики: о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формление деловых бумаг (приказы, распоряжения, указания, деловые письма и др.); составление плана работы общей врачебной практики; составление плана работы дневного стационара и стационара на дому; организация стационарозамещающих форм; оценка эффективности профилактических мероприятий; оценка эффективности снижения заболеваемости с временной утратой трудоспособности</w:t>
            </w:r>
          </w:p>
        </w:tc>
        <w:tc>
          <w:tcPr>
            <w:tcW w:w="2268" w:type="dxa"/>
          </w:tcPr>
          <w:p w14:paraId="105F9E3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F44A68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</w:tc>
        <w:tc>
          <w:tcPr>
            <w:tcW w:w="1985" w:type="dxa"/>
          </w:tcPr>
          <w:p w14:paraId="47B6468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6BC00E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A6FA030" w14:textId="77777777" w:rsidTr="009927AF">
        <w:tc>
          <w:tcPr>
            <w:tcW w:w="704" w:type="dxa"/>
          </w:tcPr>
          <w:p w14:paraId="2DDE820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64.</w:t>
            </w:r>
          </w:p>
        </w:tc>
        <w:tc>
          <w:tcPr>
            <w:tcW w:w="9497" w:type="dxa"/>
          </w:tcPr>
          <w:p w14:paraId="4C2ECA37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определение медицинских показаний к трудоустройству</w:t>
            </w:r>
          </w:p>
        </w:tc>
        <w:tc>
          <w:tcPr>
            <w:tcW w:w="2268" w:type="dxa"/>
          </w:tcPr>
          <w:p w14:paraId="3A10760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48BA58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C5B245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8DB25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A00595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5236916" w14:textId="77777777" w:rsidTr="009927AF">
        <w:tc>
          <w:tcPr>
            <w:tcW w:w="704" w:type="dxa"/>
          </w:tcPr>
          <w:p w14:paraId="576145E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65.</w:t>
            </w:r>
          </w:p>
        </w:tc>
        <w:tc>
          <w:tcPr>
            <w:tcW w:w="9497" w:type="dxa"/>
          </w:tcPr>
          <w:p w14:paraId="49C2868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проведение анализа и оценки качества работы врача общей практики: а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нализ качества оказания медицинской помощи; анализ качества и эффективности ведения медицинской документации; анализ показателей заболеваемости, инвалидности и смертности населения обслуживаемой территории; анализ эффективности диспансеризации; экспертная оценка качества медицинской помощи; клинический аудит в общей врачебной практике</w:t>
            </w:r>
          </w:p>
        </w:tc>
        <w:tc>
          <w:tcPr>
            <w:tcW w:w="2268" w:type="dxa"/>
          </w:tcPr>
          <w:p w14:paraId="46B0C9C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73AC3F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ПК-11  </w:t>
            </w:r>
          </w:p>
        </w:tc>
        <w:tc>
          <w:tcPr>
            <w:tcW w:w="1985" w:type="dxa"/>
          </w:tcPr>
          <w:p w14:paraId="747CDCA7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529F18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27BEF64" w14:textId="77777777" w:rsidTr="009927AF">
        <w:tc>
          <w:tcPr>
            <w:tcW w:w="704" w:type="dxa"/>
          </w:tcPr>
          <w:p w14:paraId="1A834EE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66.</w:t>
            </w:r>
          </w:p>
        </w:tc>
        <w:tc>
          <w:tcPr>
            <w:tcW w:w="9497" w:type="dxa"/>
          </w:tcPr>
          <w:p w14:paraId="3A75D811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применение методов медицинской информатики в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общей врачебной практике: р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абота на персональном компьютере, с пакетом прикладных медицинских программ; создание и ведение базы данных пациентов и их семей; работа в информационно-аналитических системах (Единая государственная информационная система здравоохранения); информационно-телекоммуникационная сеть «Интернет»</w:t>
            </w:r>
          </w:p>
        </w:tc>
        <w:tc>
          <w:tcPr>
            <w:tcW w:w="2268" w:type="dxa"/>
          </w:tcPr>
          <w:p w14:paraId="55EEE53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8DC04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ПК-10  </w:t>
            </w:r>
          </w:p>
        </w:tc>
        <w:tc>
          <w:tcPr>
            <w:tcW w:w="1985" w:type="dxa"/>
          </w:tcPr>
          <w:p w14:paraId="3BAD8785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B34C52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45BBAAA" w14:textId="77777777" w:rsidTr="009927AF">
        <w:tc>
          <w:tcPr>
            <w:tcW w:w="704" w:type="dxa"/>
          </w:tcPr>
          <w:p w14:paraId="679B85B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67.</w:t>
            </w:r>
          </w:p>
        </w:tc>
        <w:tc>
          <w:tcPr>
            <w:tcW w:w="9497" w:type="dxa"/>
          </w:tcPr>
          <w:p w14:paraId="54660577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телемедицинских консультаций со специалистами и пациентами (их законными представителями)</w:t>
            </w:r>
          </w:p>
        </w:tc>
        <w:tc>
          <w:tcPr>
            <w:tcW w:w="2268" w:type="dxa"/>
          </w:tcPr>
          <w:p w14:paraId="68EC8F5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64469D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99CC6B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E7FB55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0158C3E0" w14:textId="77777777" w:rsidTr="009927AF">
        <w:tc>
          <w:tcPr>
            <w:tcW w:w="704" w:type="dxa"/>
          </w:tcPr>
          <w:p w14:paraId="7E150E9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68.</w:t>
            </w:r>
          </w:p>
        </w:tc>
        <w:tc>
          <w:tcPr>
            <w:tcW w:w="9497" w:type="dxa"/>
          </w:tcPr>
          <w:p w14:paraId="08DD49AB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применение </w:t>
            </w:r>
            <w:hyperlink r:id="rId5" w:anchor=".D0.9C.D0.BE.D0.B1.D0.B8.D0.BB.D1.8C.D0.BD.D1.8B.D0.B5_.D1.82.D0.B5.D0.BB.D0.B5.D0.BC.D0.B5.D0.B4.D0.B8.D1.86.D0.B8.D0.BD.D1.81.D0.BA.D0.B8.D0.B5_.D0.BA.D0.BE.D0.BC.D0.BF.D0.BB.D0.B5.D0.BA.D1.81.D1.8B" w:history="1">
              <w:r w:rsidRPr="003D0882">
                <w:rPr>
                  <w:rFonts w:eastAsia="Calibri"/>
                  <w:sz w:val="24"/>
                  <w:szCs w:val="24"/>
                  <w:lang w:eastAsia="ar-SA"/>
                </w:rPr>
                <w:t>мобильных телемедицинских комплексы</w:t>
              </w:r>
            </w:hyperlink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для дистанционного биомониторинга пациентов</w:t>
            </w:r>
          </w:p>
        </w:tc>
        <w:tc>
          <w:tcPr>
            <w:tcW w:w="2268" w:type="dxa"/>
          </w:tcPr>
          <w:p w14:paraId="2C5FC90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1AF522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DEF88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195DD47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FAD95C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6CE32D7" w14:textId="77777777" w:rsidTr="009927AF">
        <w:tc>
          <w:tcPr>
            <w:tcW w:w="704" w:type="dxa"/>
          </w:tcPr>
          <w:p w14:paraId="455F192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9497" w:type="dxa"/>
          </w:tcPr>
          <w:p w14:paraId="6C54D086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поиска доказательств в медицинских базах данных для принятия решений в конкретной клинической ситуации и организации работы врача общей практики на основе доказательной медицины</w:t>
            </w:r>
          </w:p>
        </w:tc>
        <w:tc>
          <w:tcPr>
            <w:tcW w:w="2268" w:type="dxa"/>
          </w:tcPr>
          <w:p w14:paraId="0CD0847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6759BE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58EB8167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DD02FF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227B82C" w14:textId="77777777" w:rsidTr="009927AF">
        <w:tc>
          <w:tcPr>
            <w:tcW w:w="704" w:type="dxa"/>
          </w:tcPr>
          <w:p w14:paraId="7F81167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70.</w:t>
            </w:r>
          </w:p>
        </w:tc>
        <w:tc>
          <w:tcPr>
            <w:tcW w:w="9497" w:type="dxa"/>
          </w:tcPr>
          <w:p w14:paraId="16484540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работа с персональными данными пациента и сведениями, составляющими врачебную тайну</w:t>
            </w:r>
          </w:p>
        </w:tc>
        <w:tc>
          <w:tcPr>
            <w:tcW w:w="2268" w:type="dxa"/>
          </w:tcPr>
          <w:p w14:paraId="6D9576B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9F791B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499CCCB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F65DEF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8C441E7" w14:textId="77777777" w:rsidTr="009927AF">
        <w:tc>
          <w:tcPr>
            <w:tcW w:w="704" w:type="dxa"/>
          </w:tcPr>
          <w:p w14:paraId="68D12EE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71.</w:t>
            </w:r>
          </w:p>
        </w:tc>
        <w:tc>
          <w:tcPr>
            <w:tcW w:w="9497" w:type="dxa"/>
          </w:tcPr>
          <w:p w14:paraId="3C0203C1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  <w:tc>
          <w:tcPr>
            <w:tcW w:w="2268" w:type="dxa"/>
          </w:tcPr>
          <w:p w14:paraId="3456CBC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0D50BE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0837737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2566DE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671427D2" w14:textId="77777777" w:rsidTr="009927AF">
        <w:tc>
          <w:tcPr>
            <w:tcW w:w="704" w:type="dxa"/>
          </w:tcPr>
          <w:p w14:paraId="7C21156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72.</w:t>
            </w:r>
          </w:p>
        </w:tc>
        <w:tc>
          <w:tcPr>
            <w:tcW w:w="9497" w:type="dxa"/>
          </w:tcPr>
          <w:p w14:paraId="1C4006FD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заполнение медицинской документации, в том числе в электронном виде, контроль качества ведения медицинской документации</w:t>
            </w:r>
          </w:p>
        </w:tc>
        <w:tc>
          <w:tcPr>
            <w:tcW w:w="2268" w:type="dxa"/>
          </w:tcPr>
          <w:p w14:paraId="5F58CC4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CA1E51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</w:t>
            </w:r>
          </w:p>
        </w:tc>
        <w:tc>
          <w:tcPr>
            <w:tcW w:w="1985" w:type="dxa"/>
          </w:tcPr>
          <w:p w14:paraId="19DE4B4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FFB4F0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6527A15" w14:textId="77777777" w:rsidTr="009927AF">
        <w:tc>
          <w:tcPr>
            <w:tcW w:w="704" w:type="dxa"/>
          </w:tcPr>
          <w:p w14:paraId="0B48806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73.</w:t>
            </w:r>
          </w:p>
        </w:tc>
        <w:tc>
          <w:tcPr>
            <w:tcW w:w="9497" w:type="dxa"/>
          </w:tcPr>
          <w:p w14:paraId="7773A6F7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проведение процедур и манипуляций</w:t>
            </w:r>
            <w:r w:rsidRPr="003D0882">
              <w:rPr>
                <w:rFonts w:eastAsia="Calibri"/>
                <w:sz w:val="24"/>
                <w:szCs w:val="24"/>
              </w:rPr>
              <w:t xml:space="preserve"> при оказании акушерской и гинекологической помощи женщинам амбулаторно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двуручное влагалищное и ректовагинальное исследование; осмотр влагалища и шейки матки в зеркалах; определение предполагаемой даты родов;</w:t>
            </w:r>
            <w:r w:rsidRPr="003D0882">
              <w:rPr>
                <w:rFonts w:eastAsia="Calibri"/>
                <w:sz w:val="24"/>
                <w:szCs w:val="24"/>
              </w:rPr>
              <w:t xml:space="preserve"> ведение физиологической беременности; введение внутриматочных контрацептивов; применение лекарственных средств (наружное и внутривлагалищное);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шейки матки, влагалища, уретры</w:t>
            </w:r>
          </w:p>
        </w:tc>
        <w:tc>
          <w:tcPr>
            <w:tcW w:w="2268" w:type="dxa"/>
          </w:tcPr>
          <w:p w14:paraId="2AD95BF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FAA3E3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ПК-2 </w:t>
            </w:r>
          </w:p>
          <w:p w14:paraId="7122A1B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58A3F25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94678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C550FF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0A5992B" w14:textId="77777777" w:rsidTr="009927AF">
        <w:tc>
          <w:tcPr>
            <w:tcW w:w="704" w:type="dxa"/>
          </w:tcPr>
          <w:p w14:paraId="75223B2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74.</w:t>
            </w:r>
          </w:p>
        </w:tc>
        <w:tc>
          <w:tcPr>
            <w:tcW w:w="9497" w:type="dxa"/>
          </w:tcPr>
          <w:p w14:paraId="3D43A0CE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</w:rPr>
              <w:t>проведение диагностики и ведение нормально протекающей беременности</w:t>
            </w:r>
          </w:p>
        </w:tc>
        <w:tc>
          <w:tcPr>
            <w:tcW w:w="2268" w:type="dxa"/>
          </w:tcPr>
          <w:p w14:paraId="667CD8A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E91368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03E565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27B9EF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B8ECEF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9AAB583" w14:textId="77777777" w:rsidTr="009927AF">
        <w:tc>
          <w:tcPr>
            <w:tcW w:w="704" w:type="dxa"/>
          </w:tcPr>
          <w:p w14:paraId="0BF1C12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75.</w:t>
            </w:r>
          </w:p>
        </w:tc>
        <w:tc>
          <w:tcPr>
            <w:tcW w:w="9497" w:type="dxa"/>
          </w:tcPr>
          <w:p w14:paraId="548B5699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</w:rPr>
              <w:t>проведение дифференциальной диагностики физиологических и патологических родов</w:t>
            </w:r>
          </w:p>
        </w:tc>
        <w:tc>
          <w:tcPr>
            <w:tcW w:w="2268" w:type="dxa"/>
          </w:tcPr>
          <w:p w14:paraId="0086013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FE9D92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393C60C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5A36D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BF74F5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724AF3C" w14:textId="77777777" w:rsidTr="009927AF">
        <w:tc>
          <w:tcPr>
            <w:tcW w:w="704" w:type="dxa"/>
          </w:tcPr>
          <w:p w14:paraId="1502295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76.</w:t>
            </w:r>
          </w:p>
        </w:tc>
        <w:tc>
          <w:tcPr>
            <w:tcW w:w="9497" w:type="dxa"/>
          </w:tcPr>
          <w:p w14:paraId="0EF81A9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проведение диагностики, дифференциальной диагностики, </w:t>
            </w:r>
            <w:r w:rsidRPr="003D0882">
              <w:rPr>
                <w:rFonts w:eastAsia="Calibri"/>
                <w:sz w:val="24"/>
                <w:szCs w:val="24"/>
              </w:rPr>
              <w:t xml:space="preserve">профилактики, индивидуализированного лечения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заболеваний/состояний в антенатальном, интранатальном и постнатальном периоде, по показаниям, направляя пациенток на консультацию к врачам-специалистам и на госпитализацию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5F21BB1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C14760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ПК-6</w:t>
            </w:r>
          </w:p>
          <w:p w14:paraId="28015F6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57B609B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9EE79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427D50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D23971F" w14:textId="77777777" w:rsidTr="009927AF">
        <w:tc>
          <w:tcPr>
            <w:tcW w:w="704" w:type="dxa"/>
          </w:tcPr>
          <w:p w14:paraId="7563590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77.</w:t>
            </w:r>
          </w:p>
        </w:tc>
        <w:tc>
          <w:tcPr>
            <w:tcW w:w="9497" w:type="dxa"/>
          </w:tcPr>
          <w:p w14:paraId="7F5B3F46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проведение </w:t>
            </w:r>
            <w:r w:rsidRPr="003D0882">
              <w:rPr>
                <w:rFonts w:eastAsia="Calibri"/>
                <w:sz w:val="24"/>
                <w:szCs w:val="24"/>
              </w:rPr>
              <w:t>ранней и дифференциальной диагностики, профилактики, индивидуализированного лечения часто встречающихся заболеваний репродуктивной сферы; своевременно направлять на консультацию к врачу-специалисту и госпитализацию,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в соответствии с действующими порядками оказания медицинской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6A97699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4DBBE91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ПК-6</w:t>
            </w:r>
          </w:p>
          <w:p w14:paraId="3CE988D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632B0F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1BCA57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C12BE4E" w14:textId="77777777" w:rsidTr="009927AF">
        <w:tc>
          <w:tcPr>
            <w:tcW w:w="704" w:type="dxa"/>
          </w:tcPr>
          <w:p w14:paraId="59696D8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78.</w:t>
            </w:r>
          </w:p>
        </w:tc>
        <w:tc>
          <w:tcPr>
            <w:tcW w:w="9497" w:type="dxa"/>
          </w:tcPr>
          <w:p w14:paraId="3C9AE7C6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</w:rPr>
              <w:t>осуществление мероприятий по диспансеризации, реабилитации и экспертизе трудоспособности беременных и больных гинекологическими заболеваниями</w:t>
            </w:r>
          </w:p>
        </w:tc>
        <w:tc>
          <w:tcPr>
            <w:tcW w:w="2268" w:type="dxa"/>
          </w:tcPr>
          <w:p w14:paraId="1DBA5EB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1D0466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ПК-2 </w:t>
            </w:r>
          </w:p>
          <w:p w14:paraId="7E29D8E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ПК-6</w:t>
            </w:r>
          </w:p>
          <w:p w14:paraId="2672D69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ПК-9</w:t>
            </w:r>
          </w:p>
          <w:p w14:paraId="1E9EE2A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506AEAC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0BEA02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32C9DE7E" w14:textId="77777777" w:rsidTr="009927AF">
        <w:tc>
          <w:tcPr>
            <w:tcW w:w="704" w:type="dxa"/>
          </w:tcPr>
          <w:p w14:paraId="161B6A6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79.</w:t>
            </w:r>
          </w:p>
        </w:tc>
        <w:tc>
          <w:tcPr>
            <w:tcW w:w="9497" w:type="dxa"/>
          </w:tcPr>
          <w:p w14:paraId="34CE2133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</w:rPr>
              <w:t>проведение консультаций по вопросам планирования семьи и контрацепции</w:t>
            </w:r>
          </w:p>
        </w:tc>
        <w:tc>
          <w:tcPr>
            <w:tcW w:w="2268" w:type="dxa"/>
          </w:tcPr>
          <w:p w14:paraId="62DC804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0334E4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</w:t>
            </w:r>
          </w:p>
          <w:p w14:paraId="0B4F1C7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7503C1D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F5EC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05472E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74E3395" w14:textId="77777777" w:rsidTr="009927AF">
        <w:tc>
          <w:tcPr>
            <w:tcW w:w="704" w:type="dxa"/>
          </w:tcPr>
          <w:p w14:paraId="05694CF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80.</w:t>
            </w:r>
          </w:p>
        </w:tc>
        <w:tc>
          <w:tcPr>
            <w:tcW w:w="9497" w:type="dxa"/>
          </w:tcPr>
          <w:p w14:paraId="33B93967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осуществление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медицинской </w:t>
            </w:r>
            <w:r w:rsidRPr="003D0882">
              <w:rPr>
                <w:rFonts w:eastAsia="Calibri"/>
                <w:sz w:val="24"/>
                <w:szCs w:val="24"/>
              </w:rPr>
              <w:t xml:space="preserve">помощи беременным, родильницам и женщинам с гинекологическими заболеваниями при экстренных и неотложных состояниях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 амбулаторно</w:t>
            </w:r>
            <w:r w:rsidRPr="003D0882">
              <w:rPr>
                <w:rFonts w:eastAsia="Calibri"/>
                <w:sz w:val="24"/>
                <w:szCs w:val="24"/>
              </w:rPr>
              <w:t>: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при  родах, включая оценку состояния новорожденного; оценку состояния последа; о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ценку состояния родильницы;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кровотечениях при  беременности и гинекологических заболеваниях; самопроизвольном аборте, внематочной беременности; токсикозе беременных, преэклампсии, эклампсии, послеродовой инфекции, эмболии околоплодными водами; </w:t>
            </w:r>
            <w:r w:rsidRPr="003D0882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«остром животе»; острых воспалительных гнойных заболеваниях женских половых органов и молочных желез;  при экстрагенитальных заболеваниях</w:t>
            </w:r>
          </w:p>
        </w:tc>
        <w:tc>
          <w:tcPr>
            <w:tcW w:w="2268" w:type="dxa"/>
          </w:tcPr>
          <w:p w14:paraId="63DBF05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79F53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ПК-7  </w:t>
            </w:r>
          </w:p>
          <w:p w14:paraId="065AF90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107D2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29EF5F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3DF919E" w14:textId="77777777" w:rsidTr="009927AF">
        <w:tc>
          <w:tcPr>
            <w:tcW w:w="704" w:type="dxa"/>
          </w:tcPr>
          <w:p w14:paraId="6E1DBFE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81.</w:t>
            </w:r>
          </w:p>
        </w:tc>
        <w:tc>
          <w:tcPr>
            <w:tcW w:w="9497" w:type="dxa"/>
          </w:tcPr>
          <w:p w14:paraId="06580CE3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осуществление продвижения здоровья и профилактики заболеваний репродуктивной сферы, наиболее часто встречающиеся у женщин</w:t>
            </w:r>
          </w:p>
        </w:tc>
        <w:tc>
          <w:tcPr>
            <w:tcW w:w="2268" w:type="dxa"/>
          </w:tcPr>
          <w:p w14:paraId="7AF31FA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C11420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1D1FA93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62AA86A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FD9ECC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6C1CCE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974F664" w14:textId="77777777" w:rsidTr="009927AF">
        <w:tc>
          <w:tcPr>
            <w:tcW w:w="704" w:type="dxa"/>
          </w:tcPr>
          <w:p w14:paraId="52E214F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82.</w:t>
            </w:r>
          </w:p>
        </w:tc>
        <w:tc>
          <w:tcPr>
            <w:tcW w:w="9497" w:type="dxa"/>
          </w:tcPr>
          <w:p w14:paraId="464C2FC3" w14:textId="77777777" w:rsidR="00F01A91" w:rsidRPr="003D0882" w:rsidRDefault="00F01A91" w:rsidP="009927AF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проведение лечебно-диагностических мероприятий детям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разных возрастных</w:t>
            </w:r>
            <w:r w:rsidRPr="003D0882">
              <w:rPr>
                <w:rFonts w:eastAsia="Calibri"/>
                <w:lang w:eastAsia="ar-SA"/>
              </w:rPr>
              <w:t xml:space="preserve"> периодов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 учетом показаний и противопоказаний, возрастных анатомо-функциональных и психологических особенностей и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детям, с учетом стандартов медицинской помощи амбулаторно:  </w:t>
            </w:r>
          </w:p>
          <w:p w14:paraId="73D11D5C" w14:textId="77777777" w:rsidR="00F01A91" w:rsidRPr="003D0882" w:rsidRDefault="00F01A91" w:rsidP="009927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-исследование состояния здоровья и оказание помощи детям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: м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етоды определения функционального состояния организма; выделение групп здоровья детей; комплексная оценка состояния здоровья ребенка; уход за новорожденным; </w:t>
            </w:r>
            <w:r w:rsidRPr="003D0882">
              <w:rPr>
                <w:rFonts w:eastAsia="Calibri"/>
                <w:sz w:val="24"/>
                <w:szCs w:val="24"/>
              </w:rPr>
              <w:t>расчет количества молока и вскармливание новорожденного доношенного, недоношенного и при затруднениях со стороны матери; расчет питания для детей 1-го года жизни; выхаживание недоношенных детей (координация действий медперсонала); составление меню при рахите, диатезе, простой диспепсии; применение лекарственных средств у детей (per os, per rectum, в ингаляциях, наружно);</w:t>
            </w:r>
          </w:p>
          <w:p w14:paraId="3860443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- при хирургических заболеваниях и травмах: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наблюдение за оперированными пациентами после выписки из стационара;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содержимого ран, из уретры; п</w:t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t>у детейя зация домудокументации</w:t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t>п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роведение местной инфильтрационной анестезию; первичную хирургическую обработку поверхностных ран; снятие швов, обработка ожоговой поверхности, наложение повязок;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переливание кровезаменителей;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все виды инъекций (подкожные, внутримышечные,</w:t>
            </w:r>
          </w:p>
          <w:p w14:paraId="6026AEB3" w14:textId="77777777" w:rsidR="00F01A91" w:rsidRPr="003D0882" w:rsidRDefault="00F01A91" w:rsidP="009927AF">
            <w:pPr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внутривенные, постановка периферического катетера в вены конечностей); капельное и струйное введение лекарств и кровезаменителей, сывороток;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в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ременная       остановка       наружного</w:t>
            </w:r>
          </w:p>
          <w:p w14:paraId="4709015D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кровотечения; промывание желудка и кишечника (очистительные клизмы); постановка лечебных клизм; транспортная иммобилизация при переломах костей конечностей, позвоночника и вывихах;</w:t>
            </w:r>
          </w:p>
          <w:p w14:paraId="3F861BAF" w14:textId="77777777" w:rsidR="00F01A91" w:rsidRPr="003D0882" w:rsidRDefault="00F01A91" w:rsidP="009927A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- при заболеваниях органов зрения: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клиническое обследование (сбор жалоб и анамнеза, осмотр и пальпация слезного мешка, конъюнктивы нижнего и верхнего века, слезной железы, определение подвижности глазных яблок); определение остроты зрения; определение цветового зрения;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взятие и приготовление мазков, материала для цитологического, бактериологического исследования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с конъюнктивы;</w:t>
            </w:r>
          </w:p>
          <w:p w14:paraId="16E0ECAE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местное применение лекарственных средств в лечении глазных болезней;</w:t>
            </w:r>
          </w:p>
          <w:p w14:paraId="4DE49C76" w14:textId="77777777" w:rsidR="00F01A91" w:rsidRPr="003D0882" w:rsidRDefault="00F01A91" w:rsidP="009927AF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болезнях уха, горла, носа: р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иноскопия; фарингоскопия; ларингоскопия непрямая; отоскопия; отоскопия с помощью оптики; </w:t>
            </w:r>
          </w:p>
          <w:p w14:paraId="56533F1F" w14:textId="77777777" w:rsidR="00F01A91" w:rsidRPr="003D0882" w:rsidRDefault="00F01A91" w:rsidP="009927AF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определение проходимости слуховой трубы; речевая аудиометрия; </w:t>
            </w:r>
          </w:p>
          <w:p w14:paraId="52A96373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со слизистой оболочки носа, глотки, гортани и уха; передняя тампонада носа; введение лекарственных средств в ухо и нос (в каплях, на турундах и тампонах); туалет уха; удаление серных пробок;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даление инородного тела из уха и носа; первичная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обработка поверхностных ран лица, носа и ушной раковины; прижигание нитратом серебра кровоточащих сосудов носовой перегородки</w:t>
            </w:r>
          </w:p>
          <w:p w14:paraId="47590ECA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кожных болезнях и болезнях, передающихся половым путем: диаскопия;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кожных элементов (пустул, везикул, язв и др.), волос, ногтевых пластинок; применение наружных лекарственных средств для лечения кожных болезней; удаление клеща;</w:t>
            </w:r>
          </w:p>
          <w:p w14:paraId="3E993752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исследовать и интерпретировать неврологический статус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12 пар черепно-мозговых нервов; патологические рефлексы; менингеальные симптомы; моторные качества (позы, мышечный тонус, контрактуры, атрофия мышц); исследование рефлексов (сухожильных, периостальных, кожных и со слизистых оболочек); исследование тактильной и болевой чувствительности; оценка координации движений</w:t>
            </w:r>
          </w:p>
          <w:p w14:paraId="16EC19C3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при психических расстройствах и расстройствах поведения: оценка когнитивного статуса; нарушения поведения, умственного и психоэмоционального развития</w:t>
            </w:r>
          </w:p>
          <w:p w14:paraId="7AA5009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3936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350A3F9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  ПК-2  ПК-3</w:t>
            </w:r>
          </w:p>
          <w:p w14:paraId="6535682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ПК-4  ПК-5  ПК-6</w:t>
            </w:r>
          </w:p>
          <w:p w14:paraId="4CE98F2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ПК-7  ПК-8  ПК-9</w:t>
            </w:r>
          </w:p>
          <w:p w14:paraId="37250BE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1985" w:type="dxa"/>
          </w:tcPr>
          <w:p w14:paraId="2347779D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7C486D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56DF8E3" w14:textId="77777777" w:rsidTr="009927AF">
        <w:tc>
          <w:tcPr>
            <w:tcW w:w="704" w:type="dxa"/>
          </w:tcPr>
          <w:p w14:paraId="371D147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9497" w:type="dxa"/>
          </w:tcPr>
          <w:p w14:paraId="71A73DFF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наблюдение за здоровым ребенком; исследование и интерпретация состояния здоровья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детей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по годам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оценка физического развития; оценка полового созревания; оценка психомоторного развития; комплексная оценка состояния здоровья детей; выделение групп здоровья</w:t>
            </w:r>
          </w:p>
        </w:tc>
        <w:tc>
          <w:tcPr>
            <w:tcW w:w="2268" w:type="dxa"/>
          </w:tcPr>
          <w:p w14:paraId="380249E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AD952D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E4B157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71831B2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4DB62F8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9AE32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2ACACC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02B0D14" w14:textId="77777777" w:rsidTr="009927AF">
        <w:tc>
          <w:tcPr>
            <w:tcW w:w="704" w:type="dxa"/>
          </w:tcPr>
          <w:p w14:paraId="36F1C9B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84.</w:t>
            </w:r>
          </w:p>
        </w:tc>
        <w:tc>
          <w:tcPr>
            <w:tcW w:w="9497" w:type="dxa"/>
          </w:tcPr>
          <w:p w14:paraId="74D48CF4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осуществление помощи при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психосоциальных проблемах у детей и подростков с привлечением специалистов-психологов, социальных работников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при выявлении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: жестокого обращения с детьми; проблем общения со сверстниками; проблем в семье, в школьных и дошкольных учреждениях</w:t>
            </w:r>
          </w:p>
        </w:tc>
        <w:tc>
          <w:tcPr>
            <w:tcW w:w="2268" w:type="dxa"/>
          </w:tcPr>
          <w:p w14:paraId="1930692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13F92A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2EE8F59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2195D1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57D3A1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4C5440B3" w14:textId="77777777" w:rsidTr="009927AF">
        <w:tc>
          <w:tcPr>
            <w:tcW w:w="704" w:type="dxa"/>
          </w:tcPr>
          <w:p w14:paraId="2EA187F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85.</w:t>
            </w:r>
          </w:p>
        </w:tc>
        <w:tc>
          <w:tcPr>
            <w:tcW w:w="9497" w:type="dxa"/>
          </w:tcPr>
          <w:p w14:paraId="05EAD8F1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проведение профилактических рекомендаций семье, имеющей здорового/больного ребенка от 0 до 14 лет и/или подростка: по у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ходу за новорожденным; естественному и искусственному вскармливанию; образу жизни (рациональное питание, личная гигиена, физическая активность, распорядок дня); иммунизации; воспитанию в семье; по подготовке к детским дошкольным учреждениям и школе; выполнению рекомендаций семейного врача</w:t>
            </w:r>
          </w:p>
        </w:tc>
        <w:tc>
          <w:tcPr>
            <w:tcW w:w="2268" w:type="dxa"/>
          </w:tcPr>
          <w:p w14:paraId="1D915BD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C7CE2C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</w:t>
            </w:r>
          </w:p>
          <w:p w14:paraId="0E13E0E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ПК-9</w:t>
            </w:r>
          </w:p>
          <w:p w14:paraId="2BA8C3A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65E80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4834E0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AF7B968" w14:textId="77777777" w:rsidTr="009927AF">
        <w:tc>
          <w:tcPr>
            <w:tcW w:w="704" w:type="dxa"/>
          </w:tcPr>
          <w:p w14:paraId="5742DFA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86.</w:t>
            </w:r>
          </w:p>
        </w:tc>
        <w:tc>
          <w:tcPr>
            <w:tcW w:w="9497" w:type="dxa"/>
          </w:tcPr>
          <w:p w14:paraId="3B8BE915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осуществление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медицинской </w:t>
            </w:r>
            <w:r w:rsidRPr="003D0882">
              <w:rPr>
                <w:rFonts w:eastAsia="Calibri"/>
                <w:sz w:val="24"/>
                <w:szCs w:val="24"/>
              </w:rPr>
              <w:t xml:space="preserve">помощи детям разного возраста при экстренных и неотложных состояниях  </w:t>
            </w:r>
            <w:r w:rsidRPr="003D0882">
              <w:rPr>
                <w:sz w:val="24"/>
                <w:szCs w:val="24"/>
                <w:lang w:eastAsia="ar-SA"/>
              </w:rPr>
              <w:t xml:space="preserve">амбулаторно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детям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, с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учетом стандартов медицинской помощи при следующих заболеваниях/состояниях: дегидратация; синдром гипертермии; внезапная смерть ребенка; тяжелый астматический приступ и статус; обморок; острая сердечная недостаточность; жизнеугрожающие нарушение ритма и проводимости сердца; отек гортани, ложный круп; синдром острой боли в животе; судорожный синдром, эпилептический припадок/статус; утопление; травма; обструкция инородным телом дыхательных путей; отравления; острые аллергические реакции</w:t>
            </w:r>
          </w:p>
        </w:tc>
        <w:tc>
          <w:tcPr>
            <w:tcW w:w="2268" w:type="dxa"/>
          </w:tcPr>
          <w:p w14:paraId="0179A06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320C284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1770F10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DA527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C9BAAE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CA6DE18" w14:textId="77777777" w:rsidTr="009927AF">
        <w:tc>
          <w:tcPr>
            <w:tcW w:w="704" w:type="dxa"/>
          </w:tcPr>
          <w:p w14:paraId="7C9096D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87.</w:t>
            </w:r>
          </w:p>
        </w:tc>
        <w:tc>
          <w:tcPr>
            <w:tcW w:w="9497" w:type="dxa"/>
          </w:tcPr>
          <w:p w14:paraId="51F7513B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экспертизы временной и стойкой нетрудоспособности детей и подростков; определение медицинских показаний к посещению детских дошкольных учреждений, школе, занятиям физической культурой и спортом, трудоустройству</w:t>
            </w:r>
          </w:p>
        </w:tc>
        <w:tc>
          <w:tcPr>
            <w:tcW w:w="2268" w:type="dxa"/>
          </w:tcPr>
          <w:p w14:paraId="17F414F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9D5C52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68F8B564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853A9D3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3938F0C" w14:textId="77777777" w:rsidTr="009927AF">
        <w:tc>
          <w:tcPr>
            <w:tcW w:w="704" w:type="dxa"/>
          </w:tcPr>
          <w:p w14:paraId="18A2FB6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88.</w:t>
            </w:r>
          </w:p>
        </w:tc>
        <w:tc>
          <w:tcPr>
            <w:tcW w:w="9497" w:type="dxa"/>
          </w:tcPr>
          <w:p w14:paraId="3F93C9EE" w14:textId="77777777" w:rsidR="00F01A91" w:rsidRPr="003D0882" w:rsidRDefault="00F01A91" w:rsidP="009927A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</w:rPr>
              <w:t xml:space="preserve">применение требований медицинской деонтологии и психогигиены, методов психопрофилактики и психотерапии при консультировании пациента (его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законного представителя)</w:t>
            </w:r>
          </w:p>
        </w:tc>
        <w:tc>
          <w:tcPr>
            <w:tcW w:w="2268" w:type="dxa"/>
          </w:tcPr>
          <w:p w14:paraId="23B680A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B738F8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B55A1E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310AC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777A22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6340C36" w14:textId="77777777" w:rsidTr="009927AF">
        <w:tc>
          <w:tcPr>
            <w:tcW w:w="704" w:type="dxa"/>
          </w:tcPr>
          <w:p w14:paraId="5EE3AF0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89.</w:t>
            </w:r>
          </w:p>
        </w:tc>
        <w:tc>
          <w:tcPr>
            <w:tcW w:w="9497" w:type="dxa"/>
          </w:tcPr>
          <w:p w14:paraId="5FBD8590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создание ощущения безопасности и комфорта при общении с пациентом</w:t>
            </w:r>
          </w:p>
        </w:tc>
        <w:tc>
          <w:tcPr>
            <w:tcW w:w="2268" w:type="dxa"/>
          </w:tcPr>
          <w:p w14:paraId="04B9DB1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9173C9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3B7CB6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7A4AFF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09BDB2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D705A2D" w14:textId="77777777" w:rsidTr="009927AF">
        <w:tc>
          <w:tcPr>
            <w:tcW w:w="704" w:type="dxa"/>
          </w:tcPr>
          <w:p w14:paraId="45C55CA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90.</w:t>
            </w:r>
          </w:p>
        </w:tc>
        <w:tc>
          <w:tcPr>
            <w:tcW w:w="9497" w:type="dxa"/>
          </w:tcPr>
          <w:p w14:paraId="3F80E476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эффективное применение личных качеств врача: сочувствие, доверие, конфиденциальность, обеспечивать поддержку, ободрение и вдохновение пациенту</w:t>
            </w:r>
          </w:p>
        </w:tc>
        <w:tc>
          <w:tcPr>
            <w:tcW w:w="2268" w:type="dxa"/>
          </w:tcPr>
          <w:p w14:paraId="4EC962A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ED9733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725A55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53328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BC8479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12ED8A3" w14:textId="77777777" w:rsidTr="009927AF">
        <w:tc>
          <w:tcPr>
            <w:tcW w:w="704" w:type="dxa"/>
          </w:tcPr>
          <w:p w14:paraId="5A40723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91.</w:t>
            </w:r>
          </w:p>
        </w:tc>
        <w:tc>
          <w:tcPr>
            <w:tcW w:w="9497" w:type="dxa"/>
          </w:tcPr>
          <w:p w14:paraId="7569E01F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сообщение плохих новостей о состоянии здоровья пациенту и его родственникам</w:t>
            </w:r>
          </w:p>
        </w:tc>
        <w:tc>
          <w:tcPr>
            <w:tcW w:w="2268" w:type="dxa"/>
          </w:tcPr>
          <w:p w14:paraId="79C7FE0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869E4B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177BF3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EF2AB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746C63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B1167FC" w14:textId="77777777" w:rsidTr="009927AF">
        <w:tc>
          <w:tcPr>
            <w:tcW w:w="704" w:type="dxa"/>
          </w:tcPr>
          <w:p w14:paraId="2D39C8F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92.</w:t>
            </w:r>
          </w:p>
        </w:tc>
        <w:tc>
          <w:tcPr>
            <w:tcW w:w="9497" w:type="dxa"/>
          </w:tcPr>
          <w:p w14:paraId="1CDEBCC4" w14:textId="77777777" w:rsidR="00F01A91" w:rsidRPr="003D0882" w:rsidRDefault="00F01A91" w:rsidP="009927AF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интерпретация результатов психотерапевтических методов диагностики и лечения</w:t>
            </w:r>
          </w:p>
        </w:tc>
        <w:tc>
          <w:tcPr>
            <w:tcW w:w="2268" w:type="dxa"/>
          </w:tcPr>
          <w:p w14:paraId="27FC5E4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7BAAB8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6F53480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8FF73F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634E1BA" w14:textId="77777777" w:rsidTr="009927AF">
        <w:tc>
          <w:tcPr>
            <w:tcW w:w="704" w:type="dxa"/>
          </w:tcPr>
          <w:p w14:paraId="55CEF56E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93.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14:paraId="7FAA505A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получение информированного согласия пациента</w:t>
            </w:r>
          </w:p>
        </w:tc>
        <w:tc>
          <w:tcPr>
            <w:tcW w:w="2268" w:type="dxa"/>
          </w:tcPr>
          <w:p w14:paraId="43D9934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CF37A3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ПК-2  </w:t>
            </w:r>
          </w:p>
          <w:p w14:paraId="73A5242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1694D5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862E9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58764DB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19FFBA2" w14:textId="77777777" w:rsidTr="009927AF">
        <w:tc>
          <w:tcPr>
            <w:tcW w:w="704" w:type="dxa"/>
          </w:tcPr>
          <w:p w14:paraId="45C470F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94.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14:paraId="1C2D9542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консультирование пациентов и их родственников по телефону</w:t>
            </w:r>
          </w:p>
        </w:tc>
        <w:tc>
          <w:tcPr>
            <w:tcW w:w="2268" w:type="dxa"/>
          </w:tcPr>
          <w:p w14:paraId="1BC3D84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34DB4D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71FCF7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A679C0B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3DA1D3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1EB39A4A" w14:textId="77777777" w:rsidTr="009927AF">
        <w:tc>
          <w:tcPr>
            <w:tcW w:w="704" w:type="dxa"/>
          </w:tcPr>
          <w:p w14:paraId="01854D3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95.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14:paraId="71F02F3D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общение с пациентами иммигрантами и иностранцами</w:t>
            </w:r>
          </w:p>
        </w:tc>
        <w:tc>
          <w:tcPr>
            <w:tcW w:w="2268" w:type="dxa"/>
          </w:tcPr>
          <w:p w14:paraId="2651257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216C6E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ED97E1D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7CB1E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3C81AA9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7249EDA1" w14:textId="77777777" w:rsidTr="009927AF">
        <w:tc>
          <w:tcPr>
            <w:tcW w:w="704" w:type="dxa"/>
          </w:tcPr>
          <w:p w14:paraId="6B32DB00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14:paraId="19089234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применение методов рациональной психотерапии</w:t>
            </w:r>
          </w:p>
        </w:tc>
        <w:tc>
          <w:tcPr>
            <w:tcW w:w="2268" w:type="dxa"/>
          </w:tcPr>
          <w:p w14:paraId="78DD8A76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615CC3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D4799C4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E2DADA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FF2D7B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5A50B174" w14:textId="77777777" w:rsidTr="009927AF">
        <w:tc>
          <w:tcPr>
            <w:tcW w:w="704" w:type="dxa"/>
          </w:tcPr>
          <w:p w14:paraId="192E2025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97.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1993D93A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консультирование пациентов, используя личностно-ориентированный подход</w:t>
            </w:r>
          </w:p>
        </w:tc>
        <w:tc>
          <w:tcPr>
            <w:tcW w:w="2268" w:type="dxa"/>
          </w:tcPr>
          <w:p w14:paraId="580138DF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1EFA2B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1415EC8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DDE982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3540BAC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01A91" w:rsidRPr="003D0882" w14:paraId="20BE737C" w14:textId="77777777" w:rsidTr="009927AF">
        <w:tc>
          <w:tcPr>
            <w:tcW w:w="704" w:type="dxa"/>
          </w:tcPr>
          <w:p w14:paraId="64B4A587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98.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14:paraId="013F0596" w14:textId="77777777" w:rsidR="00F01A91" w:rsidRPr="003D0882" w:rsidRDefault="00F01A91" w:rsidP="009927AF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решение личных этических и психологических проблем, связанные с оказанием медицинской помощи пациентам</w:t>
            </w:r>
          </w:p>
        </w:tc>
        <w:tc>
          <w:tcPr>
            <w:tcW w:w="2268" w:type="dxa"/>
          </w:tcPr>
          <w:p w14:paraId="69C6014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C2C5DC1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D15B3AA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9A7905" w14:textId="77777777" w:rsidR="00F01A91" w:rsidRDefault="00F01A91" w:rsidP="00992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5217CD2" w14:textId="77777777" w:rsidR="00F01A91" w:rsidRPr="003D0882" w:rsidRDefault="00F01A91" w:rsidP="009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14:paraId="456124CD" w14:textId="77777777" w:rsidR="00F01A91" w:rsidRDefault="00F01A91" w:rsidP="00F01A91"/>
    <w:p w14:paraId="3ACDB4A0" w14:textId="77777777" w:rsidR="00F01A91" w:rsidRDefault="00F01A91" w:rsidP="00F01A91">
      <w:pPr>
        <w:jc w:val="center"/>
      </w:pPr>
    </w:p>
    <w:p w14:paraId="2D172314" w14:textId="77777777" w:rsidR="003D015C" w:rsidRDefault="003D015C" w:rsidP="00F01A91"/>
    <w:p w14:paraId="6BA97487" w14:textId="77777777" w:rsidR="00610B7F" w:rsidRDefault="00610B7F" w:rsidP="003D015C">
      <w:pPr>
        <w:jc w:val="center"/>
      </w:pPr>
    </w:p>
    <w:p w14:paraId="5EE85D12" w14:textId="77777777" w:rsidR="00610B7F" w:rsidRDefault="00610B7F" w:rsidP="00182BA6"/>
    <w:p w14:paraId="13476976" w14:textId="77777777" w:rsidR="00610B7F" w:rsidRDefault="00610B7F" w:rsidP="003D015C">
      <w:pPr>
        <w:jc w:val="center"/>
      </w:pPr>
    </w:p>
    <w:p w14:paraId="35A59940" w14:textId="77777777" w:rsidR="00610B7F" w:rsidRDefault="00610B7F" w:rsidP="003D015C">
      <w:pPr>
        <w:jc w:val="center"/>
      </w:pPr>
    </w:p>
    <w:p w14:paraId="2CF50DBC" w14:textId="77777777" w:rsidR="00610B7F" w:rsidRDefault="00610B7F" w:rsidP="003D015C">
      <w:pPr>
        <w:jc w:val="center"/>
      </w:pPr>
    </w:p>
    <w:p w14:paraId="501CA4D6" w14:textId="77777777" w:rsidR="00610B7F" w:rsidRDefault="00610B7F" w:rsidP="003D015C">
      <w:pPr>
        <w:jc w:val="center"/>
      </w:pPr>
    </w:p>
    <w:p w14:paraId="75EC80C7" w14:textId="77777777" w:rsidR="00610B7F" w:rsidRDefault="00610B7F" w:rsidP="003D015C">
      <w:pPr>
        <w:jc w:val="center"/>
      </w:pPr>
    </w:p>
    <w:p w14:paraId="0D1546BC" w14:textId="77777777" w:rsidR="00610B7F" w:rsidRDefault="00610B7F" w:rsidP="003D015C">
      <w:pPr>
        <w:jc w:val="center"/>
      </w:pPr>
    </w:p>
    <w:p w14:paraId="04475844" w14:textId="77777777" w:rsidR="00610B7F" w:rsidRDefault="00610B7F" w:rsidP="003D015C">
      <w:pPr>
        <w:jc w:val="center"/>
      </w:pPr>
    </w:p>
    <w:p w14:paraId="4011E47F" w14:textId="77777777" w:rsidR="00610B7F" w:rsidRDefault="00610B7F" w:rsidP="003D015C">
      <w:pPr>
        <w:jc w:val="center"/>
      </w:pPr>
    </w:p>
    <w:p w14:paraId="0977B408" w14:textId="77777777" w:rsidR="00610B7F" w:rsidRDefault="00610B7F" w:rsidP="003D015C">
      <w:pPr>
        <w:jc w:val="center"/>
      </w:pPr>
    </w:p>
    <w:p w14:paraId="50424CDB" w14:textId="77777777" w:rsidR="00610B7F" w:rsidRDefault="00610B7F" w:rsidP="003D015C">
      <w:pPr>
        <w:jc w:val="center"/>
      </w:pPr>
    </w:p>
    <w:p w14:paraId="1A8B3F02" w14:textId="77777777" w:rsidR="00610B7F" w:rsidRDefault="00610B7F" w:rsidP="003D015C">
      <w:pPr>
        <w:jc w:val="center"/>
        <w:sectPr w:rsidR="00610B7F" w:rsidSect="00610B7F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6AFCF435" w14:textId="414E32CE" w:rsidR="00182BA6" w:rsidRPr="006178DB" w:rsidRDefault="00F01A91" w:rsidP="00182BA6">
      <w:r>
        <w:lastRenderedPageBreak/>
        <w:t>О</w:t>
      </w:r>
      <w:r w:rsidR="00182BA6">
        <w:t>рдинатор</w:t>
      </w:r>
    </w:p>
    <w:p w14:paraId="05319636" w14:textId="77777777" w:rsidR="00182BA6" w:rsidRPr="006178DB" w:rsidRDefault="00182BA6" w:rsidP="00182BA6">
      <w:r w:rsidRPr="006178DB">
        <w:t>________________________________________________________________________________________________________________________________________</w:t>
      </w:r>
    </w:p>
    <w:p w14:paraId="5A5C39F5" w14:textId="77777777" w:rsidR="00182BA6" w:rsidRPr="007C4092" w:rsidRDefault="00182BA6" w:rsidP="00182BA6">
      <w:pPr>
        <w:jc w:val="center"/>
      </w:pPr>
      <w:r>
        <w:rPr>
          <w:vertAlign w:val="superscript"/>
        </w:rPr>
        <w:t xml:space="preserve">Ф.И.О., </w:t>
      </w:r>
      <w:r w:rsidRPr="006178DB">
        <w:rPr>
          <w:vertAlign w:val="superscript"/>
        </w:rPr>
        <w:t>подпись, расшифровка подписи</w:t>
      </w:r>
    </w:p>
    <w:p w14:paraId="1F284984" w14:textId="77777777" w:rsidR="00182BA6" w:rsidRDefault="00182BA6" w:rsidP="00182BA6">
      <w:pPr>
        <w:rPr>
          <w:b/>
        </w:rPr>
      </w:pPr>
    </w:p>
    <w:p w14:paraId="67991ACD" w14:textId="77777777" w:rsidR="00A96F62" w:rsidRPr="00957F31" w:rsidRDefault="00A96F62" w:rsidP="003D015C">
      <w:pPr>
        <w:jc w:val="center"/>
        <w:rPr>
          <w:b/>
        </w:rPr>
      </w:pPr>
      <w:r w:rsidRPr="00957F31">
        <w:rPr>
          <w:b/>
        </w:rPr>
        <w:t>ХАРАКТЕРИСТИКА ОРДИНАТОРА</w:t>
      </w:r>
    </w:p>
    <w:p w14:paraId="77A6201B" w14:textId="77777777" w:rsidR="00A96F62" w:rsidRDefault="00A96F62" w:rsidP="00A96F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AB2C1" w14:textId="442400F4" w:rsidR="00A96F62" w:rsidRPr="006178DB" w:rsidRDefault="00F01A91" w:rsidP="00A96F62">
      <w:r>
        <w:t>О</w:t>
      </w:r>
      <w:r w:rsidR="00A96F62" w:rsidRPr="006178DB">
        <w:t>тветственный за прохождение пра</w:t>
      </w:r>
      <w:r w:rsidR="00A96F62">
        <w:t>ктики от кафедры</w:t>
      </w:r>
    </w:p>
    <w:p w14:paraId="70187532" w14:textId="77777777" w:rsidR="00A96F62" w:rsidRPr="006178DB" w:rsidRDefault="00A96F62" w:rsidP="00A96F62">
      <w:r w:rsidRPr="006178DB">
        <w:t>________________________________________________________________________________________________________________________________________</w:t>
      </w:r>
    </w:p>
    <w:p w14:paraId="7554EC42" w14:textId="77777777" w:rsidR="00A96F62" w:rsidRPr="007C4092" w:rsidRDefault="00A96F62" w:rsidP="00A96F62">
      <w:pPr>
        <w:jc w:val="center"/>
      </w:pPr>
      <w:r w:rsidRPr="006178DB">
        <w:rPr>
          <w:vertAlign w:val="superscript"/>
        </w:rPr>
        <w:t>Ф.И.О., должность, подпись, расшифровка подписи</w:t>
      </w:r>
    </w:p>
    <w:sectPr w:rsidR="00A96F62" w:rsidRPr="007C4092" w:rsidSect="00610B7F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F5"/>
    <w:rsid w:val="00026FBB"/>
    <w:rsid w:val="000417E6"/>
    <w:rsid w:val="0006050E"/>
    <w:rsid w:val="000605B2"/>
    <w:rsid w:val="000973E3"/>
    <w:rsid w:val="000A197C"/>
    <w:rsid w:val="000C5A6B"/>
    <w:rsid w:val="000F1EBA"/>
    <w:rsid w:val="00103FF5"/>
    <w:rsid w:val="00110A92"/>
    <w:rsid w:val="00182BA6"/>
    <w:rsid w:val="00182F00"/>
    <w:rsid w:val="00185277"/>
    <w:rsid w:val="001A0E4E"/>
    <w:rsid w:val="001C6E9B"/>
    <w:rsid w:val="0021421D"/>
    <w:rsid w:val="00295451"/>
    <w:rsid w:val="002A530D"/>
    <w:rsid w:val="00344943"/>
    <w:rsid w:val="0034613B"/>
    <w:rsid w:val="0035138B"/>
    <w:rsid w:val="003C668C"/>
    <w:rsid w:val="003D015C"/>
    <w:rsid w:val="004C2831"/>
    <w:rsid w:val="005470AE"/>
    <w:rsid w:val="00550C68"/>
    <w:rsid w:val="005644DE"/>
    <w:rsid w:val="00564606"/>
    <w:rsid w:val="00596069"/>
    <w:rsid w:val="00610B7F"/>
    <w:rsid w:val="006178DB"/>
    <w:rsid w:val="0067537B"/>
    <w:rsid w:val="00675D3B"/>
    <w:rsid w:val="00740867"/>
    <w:rsid w:val="00770460"/>
    <w:rsid w:val="007B0752"/>
    <w:rsid w:val="007C4092"/>
    <w:rsid w:val="0080393B"/>
    <w:rsid w:val="00957F31"/>
    <w:rsid w:val="009F01BC"/>
    <w:rsid w:val="00A05D99"/>
    <w:rsid w:val="00A96F62"/>
    <w:rsid w:val="00AA3F2C"/>
    <w:rsid w:val="00AB2A97"/>
    <w:rsid w:val="00B51640"/>
    <w:rsid w:val="00BA3A77"/>
    <w:rsid w:val="00BC40FF"/>
    <w:rsid w:val="00BE7E4A"/>
    <w:rsid w:val="00BF266D"/>
    <w:rsid w:val="00BF64FF"/>
    <w:rsid w:val="00C56C88"/>
    <w:rsid w:val="00C75B5D"/>
    <w:rsid w:val="00C8260E"/>
    <w:rsid w:val="00D54E49"/>
    <w:rsid w:val="00D87D46"/>
    <w:rsid w:val="00D90D57"/>
    <w:rsid w:val="00D91DAB"/>
    <w:rsid w:val="00DB4340"/>
    <w:rsid w:val="00DB716B"/>
    <w:rsid w:val="00DD48F5"/>
    <w:rsid w:val="00DE5677"/>
    <w:rsid w:val="00E31488"/>
    <w:rsid w:val="00EB6CFA"/>
    <w:rsid w:val="00ED0517"/>
    <w:rsid w:val="00EF238B"/>
    <w:rsid w:val="00F01A91"/>
    <w:rsid w:val="00F06F7E"/>
    <w:rsid w:val="00F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F9A3"/>
  <w15:chartTrackingRefBased/>
  <w15:docId w15:val="{8EEABDB1-6034-407D-9E31-BF88477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F00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F00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BE7E4A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3"/>
    <w:rsid w:val="00F01A91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2%E5%EB%E5%EC%E5%E4%E8%F6%E8%ED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28</Pages>
  <Words>8143</Words>
  <Characters>46419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34</cp:revision>
  <dcterms:created xsi:type="dcterms:W3CDTF">2019-06-17T11:08:00Z</dcterms:created>
  <dcterms:modified xsi:type="dcterms:W3CDTF">2019-08-26T21:41:00Z</dcterms:modified>
</cp:coreProperties>
</file>