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7"/>
        <w:gridCol w:w="1699"/>
        <w:gridCol w:w="1981"/>
        <w:gridCol w:w="2551"/>
      </w:tblGrid>
      <w:tr w:rsidR="001049A8" w:rsidRPr="00A36A6E" w:rsidTr="001049A8">
        <w:trPr>
          <w:trHeight w:val="465"/>
        </w:trPr>
        <w:tc>
          <w:tcPr>
            <w:tcW w:w="5000" w:type="pct"/>
            <w:gridSpan w:val="5"/>
          </w:tcPr>
          <w:p w:rsidR="001049A8" w:rsidRPr="001049A8" w:rsidRDefault="001049A8" w:rsidP="001049A8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График пересдачи </w:t>
            </w: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этапа (тестирование)</w:t>
            </w:r>
          </w:p>
          <w:p w:rsidR="001049A8" w:rsidRPr="001049A8" w:rsidRDefault="001049A8" w:rsidP="001049A8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Стоматология ортопедическая</w:t>
            </w:r>
          </w:p>
          <w:p w:rsidR="001049A8" w:rsidRDefault="001049A8" w:rsidP="001049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Стоматологическая поликлиника ВГМУ </w:t>
            </w:r>
          </w:p>
          <w:p w:rsidR="001049A8" w:rsidRDefault="001049A8" w:rsidP="001049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(пр. Революции, 14), 2 этаж, компьютерный зал </w:t>
            </w:r>
          </w:p>
          <w:p w:rsidR="001049A8" w:rsidRDefault="001049A8" w:rsidP="001049A8">
            <w:pPr>
              <w:spacing w:line="240" w:lineRule="auto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>Внимание!</w:t>
            </w:r>
          </w:p>
          <w:p w:rsidR="001049A8" w:rsidRDefault="001049A8" w:rsidP="001049A8">
            <w:pPr>
              <w:spacing w:line="240" w:lineRule="auto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 - С собой иметь паспорт и халат.</w:t>
            </w:r>
          </w:p>
          <w:p w:rsidR="001049A8" w:rsidRPr="001049A8" w:rsidRDefault="001049A8" w:rsidP="005B55F2">
            <w:pPr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 - Использование технических средств связи строго запрещено.</w:t>
            </w:r>
          </w:p>
        </w:tc>
      </w:tr>
      <w:tr w:rsidR="001049A8" w:rsidRPr="00A36A6E" w:rsidTr="001049A8">
        <w:trPr>
          <w:trHeight w:val="465"/>
        </w:trPr>
        <w:tc>
          <w:tcPr>
            <w:tcW w:w="5000" w:type="pct"/>
            <w:gridSpan w:val="5"/>
          </w:tcPr>
          <w:p w:rsidR="001049A8" w:rsidRPr="001049A8" w:rsidRDefault="001049A8" w:rsidP="005B55F2">
            <w:pPr>
              <w:jc w:val="center"/>
              <w:rPr>
                <w:rFonts w:ascii="Calibri" w:hAnsi="Calibri" w:cs="Calibri"/>
                <w:b/>
                <w:color w:val="000000"/>
                <w:sz w:val="40"/>
                <w:szCs w:val="40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40"/>
                <w:szCs w:val="40"/>
              </w:rPr>
              <w:t>0</w:t>
            </w:r>
            <w:r w:rsidR="005B55F2">
              <w:rPr>
                <w:rFonts w:ascii="Calibri" w:hAnsi="Calibri" w:cs="Calibri"/>
                <w:b/>
                <w:color w:val="000000"/>
                <w:sz w:val="40"/>
                <w:szCs w:val="40"/>
              </w:rPr>
              <w:t>3</w:t>
            </w:r>
            <w:r w:rsidRPr="001049A8">
              <w:rPr>
                <w:rFonts w:ascii="Calibri" w:hAnsi="Calibri" w:cs="Calibri"/>
                <w:b/>
                <w:color w:val="000000"/>
                <w:sz w:val="40"/>
                <w:szCs w:val="40"/>
              </w:rPr>
              <w:t>.07.2024</w:t>
            </w:r>
          </w:p>
        </w:tc>
      </w:tr>
      <w:tr w:rsidR="005B55F2" w:rsidRPr="001049A8" w:rsidTr="001049A8">
        <w:trPr>
          <w:trHeight w:val="465"/>
        </w:trPr>
        <w:tc>
          <w:tcPr>
            <w:tcW w:w="603" w:type="pct"/>
          </w:tcPr>
          <w:p w:rsidR="005B55F2" w:rsidRPr="001049A8" w:rsidRDefault="005B55F2" w:rsidP="005B55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Велиханов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Зейнал</w:t>
            </w:r>
            <w:proofErr w:type="spellEnd"/>
          </w:p>
        </w:tc>
        <w:tc>
          <w:tcPr>
            <w:tcW w:w="1060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Ливодинович</w:t>
            </w:r>
            <w:proofErr w:type="spellEnd"/>
          </w:p>
        </w:tc>
        <w:tc>
          <w:tcPr>
            <w:tcW w:w="1365" w:type="pct"/>
            <w:vMerge w:val="restart"/>
          </w:tcPr>
          <w:p w:rsidR="005B55F2" w:rsidRPr="005B55F2" w:rsidRDefault="005B55F2" w:rsidP="005B55F2">
            <w:pPr>
              <w:jc w:val="center"/>
              <w:rPr>
                <w:rFonts w:ascii="Calibri" w:hAnsi="Calibri" w:cs="Calibri"/>
                <w:b/>
                <w:color w:val="000000"/>
                <w:sz w:val="72"/>
                <w:szCs w:val="72"/>
              </w:rPr>
            </w:pPr>
            <w:r w:rsidRPr="005B55F2">
              <w:rPr>
                <w:rFonts w:ascii="Calibri" w:hAnsi="Calibri" w:cs="Calibri"/>
                <w:b/>
                <w:color w:val="000000"/>
                <w:sz w:val="72"/>
                <w:szCs w:val="72"/>
              </w:rPr>
              <w:t>9.00</w:t>
            </w:r>
          </w:p>
        </w:tc>
      </w:tr>
      <w:tr w:rsidR="005B55F2" w:rsidRPr="001049A8" w:rsidTr="001049A8">
        <w:trPr>
          <w:trHeight w:val="465"/>
        </w:trPr>
        <w:tc>
          <w:tcPr>
            <w:tcW w:w="603" w:type="pct"/>
          </w:tcPr>
          <w:p w:rsidR="005B55F2" w:rsidRPr="001049A8" w:rsidRDefault="005B55F2" w:rsidP="005B55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65" w:type="pct"/>
            <w:vMerge/>
          </w:tcPr>
          <w:p w:rsidR="005B55F2" w:rsidRPr="001049A8" w:rsidRDefault="005B55F2" w:rsidP="005B55F2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B55F2" w:rsidRPr="001049A8" w:rsidTr="001049A8">
        <w:trPr>
          <w:trHeight w:val="465"/>
        </w:trPr>
        <w:tc>
          <w:tcPr>
            <w:tcW w:w="603" w:type="pct"/>
          </w:tcPr>
          <w:p w:rsidR="005B55F2" w:rsidRPr="001049A8" w:rsidRDefault="005B55F2" w:rsidP="005B55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Колмаков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365" w:type="pct"/>
            <w:vMerge/>
          </w:tcPr>
          <w:p w:rsidR="005B55F2" w:rsidRPr="001049A8" w:rsidRDefault="005B55F2" w:rsidP="005B55F2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B55F2" w:rsidRPr="001049A8" w:rsidTr="001049A8">
        <w:trPr>
          <w:trHeight w:val="465"/>
        </w:trPr>
        <w:tc>
          <w:tcPr>
            <w:tcW w:w="603" w:type="pct"/>
          </w:tcPr>
          <w:p w:rsidR="005B55F2" w:rsidRPr="001049A8" w:rsidRDefault="005B55F2" w:rsidP="005B55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Сахнов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365" w:type="pct"/>
            <w:vMerge/>
          </w:tcPr>
          <w:p w:rsidR="005B55F2" w:rsidRPr="001049A8" w:rsidRDefault="005B55F2" w:rsidP="005B55F2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B55F2" w:rsidRPr="001049A8" w:rsidTr="001049A8">
        <w:trPr>
          <w:trHeight w:val="465"/>
        </w:trPr>
        <w:tc>
          <w:tcPr>
            <w:tcW w:w="603" w:type="pct"/>
          </w:tcPr>
          <w:p w:rsidR="005B55F2" w:rsidRPr="001049A8" w:rsidRDefault="005B55F2" w:rsidP="005B55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Сигарева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5B55F2" w:rsidRPr="009014A8" w:rsidRDefault="005B55F2" w:rsidP="005B55F2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5" w:type="pct"/>
            <w:vMerge/>
          </w:tcPr>
          <w:p w:rsidR="005B55F2" w:rsidRPr="001049A8" w:rsidRDefault="005B55F2" w:rsidP="005B55F2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B04F2" w:rsidRDefault="00EB04F2">
      <w:bookmarkStart w:id="0" w:name="_GoBack"/>
      <w:bookmarkEnd w:id="0"/>
    </w:p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1049A8"/>
    <w:rsid w:val="003B2714"/>
    <w:rsid w:val="0040580A"/>
    <w:rsid w:val="004E4550"/>
    <w:rsid w:val="005B55F2"/>
    <w:rsid w:val="00607ADE"/>
    <w:rsid w:val="006F7971"/>
    <w:rsid w:val="0078054A"/>
    <w:rsid w:val="009014A8"/>
    <w:rsid w:val="009B2B62"/>
    <w:rsid w:val="009E442C"/>
    <w:rsid w:val="00A36A6E"/>
    <w:rsid w:val="00B669D6"/>
    <w:rsid w:val="00BF75C8"/>
    <w:rsid w:val="00D56CC0"/>
    <w:rsid w:val="00D86574"/>
    <w:rsid w:val="00D9392F"/>
    <w:rsid w:val="00DD1B09"/>
    <w:rsid w:val="00E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11</cp:revision>
  <cp:lastPrinted>2024-06-28T07:49:00Z</cp:lastPrinted>
  <dcterms:created xsi:type="dcterms:W3CDTF">2024-06-19T17:20:00Z</dcterms:created>
  <dcterms:modified xsi:type="dcterms:W3CDTF">2024-07-02T08:30:00Z</dcterms:modified>
</cp:coreProperties>
</file>