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7F6E1C">
        <w:tc>
          <w:tcPr>
            <w:tcW w:w="3539" w:type="dxa"/>
          </w:tcPr>
          <w:p w:rsidR="007F6E1C" w:rsidRDefault="00A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095" w:type="dxa"/>
          </w:tcPr>
          <w:p w:rsidR="007F6E1C" w:rsidRDefault="0000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Елена Владимировна</w:t>
            </w:r>
          </w:p>
        </w:tc>
      </w:tr>
      <w:tr w:rsidR="007F6E1C">
        <w:tc>
          <w:tcPr>
            <w:tcW w:w="3539" w:type="dxa"/>
          </w:tcPr>
          <w:p w:rsidR="007F6E1C" w:rsidRDefault="00A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6095" w:type="dxa"/>
          </w:tcPr>
          <w:p w:rsidR="007F6E1C" w:rsidRDefault="00A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0074F8">
              <w:rPr>
                <w:rFonts w:ascii="Times New Roman" w:hAnsi="Times New Roman" w:cs="Times New Roman"/>
                <w:sz w:val="24"/>
                <w:szCs w:val="24"/>
              </w:rPr>
              <w:t>медицинских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доцент, </w:t>
            </w:r>
            <w:r w:rsidR="000074F8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  <w:p w:rsidR="007F6E1C" w:rsidRDefault="007F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1C" w:rsidRDefault="007F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1C" w:rsidRDefault="007F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1C" w:rsidRDefault="007F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1C">
        <w:tc>
          <w:tcPr>
            <w:tcW w:w="3539" w:type="dxa"/>
          </w:tcPr>
          <w:p w:rsidR="007F6E1C" w:rsidRDefault="00A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6095" w:type="dxa"/>
          </w:tcPr>
          <w:p w:rsidR="007F6E1C" w:rsidRDefault="00A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дерматовенерологии и косметологии</w:t>
            </w:r>
          </w:p>
          <w:p w:rsidR="007F6E1C" w:rsidRDefault="007F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1C" w:rsidRDefault="007F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1C" w:rsidRDefault="007F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1C" w:rsidRDefault="007F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1C">
        <w:tc>
          <w:tcPr>
            <w:tcW w:w="3539" w:type="dxa"/>
          </w:tcPr>
          <w:p w:rsidR="007F6E1C" w:rsidRDefault="00A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95" w:type="dxa"/>
          </w:tcPr>
          <w:p w:rsidR="007F6E1C" w:rsidRDefault="00007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Ledn89@mail.ru</w:t>
            </w:r>
          </w:p>
        </w:tc>
      </w:tr>
      <w:tr w:rsidR="007F6E1C">
        <w:tc>
          <w:tcPr>
            <w:tcW w:w="3539" w:type="dxa"/>
          </w:tcPr>
          <w:p w:rsidR="007F6E1C" w:rsidRDefault="00A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6095" w:type="dxa"/>
          </w:tcPr>
          <w:p w:rsidR="007F6E1C" w:rsidRDefault="000074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89202291354</w:t>
            </w:r>
          </w:p>
        </w:tc>
      </w:tr>
      <w:tr w:rsidR="007F6E1C">
        <w:tc>
          <w:tcPr>
            <w:tcW w:w="3539" w:type="dxa"/>
          </w:tcPr>
          <w:p w:rsidR="007F6E1C" w:rsidRDefault="00A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6095" w:type="dxa"/>
          </w:tcPr>
          <w:p w:rsidR="007F6E1C" w:rsidRPr="000074F8" w:rsidRDefault="0000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F6E1C" w:rsidTr="000E65DC">
        <w:tc>
          <w:tcPr>
            <w:tcW w:w="3539" w:type="dxa"/>
            <w:vAlign w:val="center"/>
          </w:tcPr>
          <w:p w:rsidR="007F6E1C" w:rsidRDefault="00AE28A4" w:rsidP="000E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6095" w:type="dxa"/>
          </w:tcPr>
          <w:p w:rsidR="007F6E1C" w:rsidRDefault="007F6E1C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1C" w:rsidRDefault="000074F8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Патогенетическая терапия хронических дерматозов</w:t>
            </w:r>
          </w:p>
          <w:p w:rsidR="007F6E1C" w:rsidRDefault="007F6E1C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1C" w:rsidRDefault="007F6E1C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19" w:rsidRPr="001D7F19">
        <w:tc>
          <w:tcPr>
            <w:tcW w:w="9634" w:type="dxa"/>
            <w:gridSpan w:val="2"/>
          </w:tcPr>
          <w:p w:rsidR="001D7F19" w:rsidRPr="000E65DC" w:rsidRDefault="001D7F19" w:rsidP="000E65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 (2021-2023</w:t>
            </w:r>
            <w:r w:rsidR="00E36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</w:t>
            </w: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D7F19" w:rsidRPr="000E65DC" w:rsidRDefault="001D7F19" w:rsidP="000E65DC">
            <w:pPr>
              <w:pStyle w:val="af9"/>
              <w:numPr>
                <w:ilvl w:val="0"/>
                <w:numId w:val="6"/>
              </w:numPr>
              <w:ind w:left="448" w:right="3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Донцова Е.В., Новикова Л.А., Бахметьева Т.М., Борзунова Л.Н. Рекомендации по дифференциальной диагностике поражений кожи при </w:t>
            </w: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-19 // Вопросы оказания медицинской помощи населению в условиях распространения новой коронавирусной инфекции </w:t>
            </w: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-19: методическое руководство для специалистов практического здравоохранения / под редакцией В. М. Иванова, Т. Н. Петровой. – Москва: Научная книга, 2021. – С. 525-528.</w:t>
            </w:r>
          </w:p>
          <w:p w:rsidR="001D7F19" w:rsidRPr="000E65DC" w:rsidRDefault="001D7F19" w:rsidP="000E65DC">
            <w:pPr>
              <w:pStyle w:val="af9"/>
              <w:numPr>
                <w:ilvl w:val="0"/>
                <w:numId w:val="6"/>
              </w:numPr>
              <w:ind w:left="448" w:right="3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Донцова Е.В., Новикова Л.А., Иванова И.И., Донцов В.Г., Борзунова Л.Н., Королева Т.А. Влияние различных способов лечения на барьерную функцию кожи у детей с атопическим дерматитом // </w:t>
            </w:r>
            <w:r w:rsidRPr="000E65D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Врач. – 2022. – № 3. – С. 82-87.</w:t>
            </w:r>
          </w:p>
          <w:p w:rsidR="001D7F19" w:rsidRPr="000E65DC" w:rsidRDefault="001D7F19" w:rsidP="000E65DC">
            <w:pPr>
              <w:pStyle w:val="af9"/>
              <w:numPr>
                <w:ilvl w:val="0"/>
                <w:numId w:val="6"/>
              </w:numPr>
              <w:ind w:left="448" w:right="3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Донцова Е.В., Новикова Л.А., Иванова И.И., Донцов В.Г., Борзунова Л.Н., Королева Т.А. Современные особенности атопического дерматита у детей // </w:t>
            </w:r>
            <w:r w:rsidRPr="000E65D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Системный анализ и управление в биомедицинских системах. – 2022. – Том 21, № 1. – С. 44-50.</w:t>
            </w:r>
          </w:p>
          <w:p w:rsidR="001D7F19" w:rsidRPr="000E65DC" w:rsidRDefault="001D7F19" w:rsidP="000E65DC">
            <w:pPr>
              <w:pStyle w:val="af9"/>
              <w:numPr>
                <w:ilvl w:val="0"/>
                <w:numId w:val="6"/>
              </w:numPr>
              <w:ind w:left="448" w:right="3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Донцова Е.В., Новикова Л.А., Донцов В.Г., Борзунова Л.Н., Бахметьев А.А., Погодаева Т.И. Инфекционная экзема взрослых: клиническая характеристика // </w:t>
            </w:r>
            <w:r w:rsidRPr="000E65D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Системный анализ и управление в биомедицинских системах. – 2022. – Том 21, № 1. – С. 68-72.</w:t>
            </w:r>
          </w:p>
          <w:p w:rsidR="001D7F19" w:rsidRPr="000E65DC" w:rsidRDefault="001D7F19" w:rsidP="000E65DC">
            <w:pPr>
              <w:pStyle w:val="af9"/>
              <w:numPr>
                <w:ilvl w:val="0"/>
                <w:numId w:val="6"/>
              </w:numPr>
              <w:ind w:left="448" w:right="3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Донцова Е.В., Новикова Л.А., Иванова И.И., Донцов В.Г., Борзунова Л.Н., Королева Т.А. Возможности повышения эффективности лечения атопического дерматита у детей с применением физиотерапевтических методик // </w:t>
            </w:r>
            <w:r w:rsidRPr="000E65D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Физиотерапевт. – 2022. – № 2 (152). – С. 35-46.</w:t>
            </w:r>
          </w:p>
          <w:p w:rsidR="001D7F19" w:rsidRPr="000E65DC" w:rsidRDefault="001D7F19" w:rsidP="000E65DC">
            <w:pPr>
              <w:pStyle w:val="af9"/>
              <w:numPr>
                <w:ilvl w:val="0"/>
                <w:numId w:val="6"/>
              </w:numPr>
              <w:ind w:left="448" w:right="3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Донцова Е.В., Новикова Л.А., Иванова И.И., Донцов В.Г., Борзунова Л.Н., Королева Т.А. Изменения иммунологических показателей при использовании комбинированного физиотерапевтического метода в комплексном лечении атопического дерматита у детей // </w:t>
            </w:r>
            <w:r w:rsidRPr="000E65D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Человек и его здоровье. – 2022. – № 25 (1). – № 1. – С. 11-18.</w:t>
            </w:r>
          </w:p>
          <w:p w:rsidR="001D7F19" w:rsidRPr="000E65DC" w:rsidRDefault="001D7F19" w:rsidP="000E65DC">
            <w:pPr>
              <w:pStyle w:val="af9"/>
              <w:numPr>
                <w:ilvl w:val="0"/>
                <w:numId w:val="6"/>
              </w:numPr>
              <w:ind w:left="448" w:right="3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Донцова Е.В., Новикова Л.А., Иванова И.И., Донцов В.Г., Борзунова Л.Н., Королева Т.А. Низкоинтенсивное лазерное облучение крови у детей с атопическим дерматитом: влияние на барьерную функцию кожи и цитокиновый статус // </w:t>
            </w:r>
            <w:r w:rsidRPr="000E65D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Медицинский алфавит. – 2022. – № 8. – С. 56-60</w:t>
            </w:r>
          </w:p>
          <w:p w:rsidR="001D7F19" w:rsidRPr="000E65DC" w:rsidRDefault="001D7F19" w:rsidP="000E65DC">
            <w:pPr>
              <w:pStyle w:val="af9"/>
              <w:numPr>
                <w:ilvl w:val="0"/>
                <w:numId w:val="6"/>
              </w:numPr>
              <w:ind w:left="448" w:right="3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Донцова Е.В., Кубанов А.А., Свищенко С.И., Михина В.А. Плоскоклеточный рак у пациентки с эрозивно-язвенной формой красного плоского лишая слизистой облочки полости рта // </w:t>
            </w:r>
            <w:r w:rsidRPr="000E65D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Вестник дерматологии и венерологии. – 2022. – Том 98, № 4. – С. 76-84  </w:t>
            </w:r>
          </w:p>
          <w:p w:rsidR="001D7F19" w:rsidRPr="000E65DC" w:rsidRDefault="001D7F19" w:rsidP="000E65DC">
            <w:pPr>
              <w:pStyle w:val="af9"/>
              <w:numPr>
                <w:ilvl w:val="0"/>
                <w:numId w:val="6"/>
              </w:numPr>
              <w:ind w:left="448" w:right="3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Донцова Е.В., Новикова Л.А., Бахметьев А.А. Оценка эффективности нетакимаба при лечении псориаза</w:t>
            </w:r>
            <w:r w:rsidR="00CF454E"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// </w:t>
            </w:r>
            <w:r w:rsidR="00CF454E" w:rsidRPr="000E65D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Эффективная фармакотерапия. – 2022. – Том 18, № 31. – С. 28-32</w:t>
            </w:r>
          </w:p>
          <w:p w:rsidR="001D7F19" w:rsidRPr="000E65DC" w:rsidRDefault="001D7F19" w:rsidP="000E65DC">
            <w:pPr>
              <w:ind w:left="448" w:right="3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454E" w:rsidRPr="000E65DC" w:rsidRDefault="001D7F19" w:rsidP="000E65DC">
            <w:pPr>
              <w:pStyle w:val="af9"/>
              <w:numPr>
                <w:ilvl w:val="0"/>
                <w:numId w:val="6"/>
              </w:numPr>
              <w:ind w:left="448" w:right="3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Донцова Е.В.,</w:t>
            </w:r>
            <w:r w:rsidR="00CF454E"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Новикова Л.А., Борзунова Л.Н., Погодаева Т.И. Клинико-лабораторные параллели при истинной экземе // </w:t>
            </w:r>
            <w:r w:rsidR="00CF454E" w:rsidRPr="000E65D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Системный анализ и управление в биомедицинских системах. – 2022. – Том 21, № 4. – С. 77-81.</w:t>
            </w:r>
          </w:p>
          <w:p w:rsidR="00CF454E" w:rsidRPr="000E65DC" w:rsidRDefault="001D7F19" w:rsidP="000E65DC">
            <w:pPr>
              <w:pStyle w:val="af9"/>
              <w:numPr>
                <w:ilvl w:val="0"/>
                <w:numId w:val="6"/>
              </w:numPr>
              <w:ind w:left="448" w:right="3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Донцова Е.В.,</w:t>
            </w:r>
            <w:r w:rsidR="00CF454E"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Новикова Л.А., Донцов В.Г., Чернов А.В., Саурина О.С., Погодаева Т.И. Особенности цитокинового статуса, перекисного окисления липидов и состояния антиоксидантной системы у больных истинной экземой // </w:t>
            </w:r>
            <w:r w:rsidR="00CF454E" w:rsidRPr="000E65D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Фарматека. – 2022. – Том 29, № 14. – С. 73-77.</w:t>
            </w:r>
          </w:p>
          <w:p w:rsidR="00CF454E" w:rsidRPr="000E65DC" w:rsidRDefault="001D7F19" w:rsidP="000E65DC">
            <w:pPr>
              <w:pStyle w:val="af9"/>
              <w:numPr>
                <w:ilvl w:val="0"/>
                <w:numId w:val="6"/>
              </w:numPr>
              <w:ind w:left="448" w:right="3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Донцова Е.В.,</w:t>
            </w:r>
            <w:r w:rsidR="00CF454E"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Новикова Л.А., Чернов А.В., Саурина О.С., Донцов В.Г., Борзунова Л.Н., Погодаева Т.И. Изменения уровней цитокинов в крови больных экземой при комплексном лечении с упадацитинибом // </w:t>
            </w:r>
            <w:r w:rsidR="00CF454E" w:rsidRPr="000E65D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Человек и его здоровье. – 2022. – Том 25 (4). – № 4. – С. 98-103.</w:t>
            </w:r>
          </w:p>
          <w:p w:rsidR="00CF454E" w:rsidRPr="000E65DC" w:rsidRDefault="00CF454E" w:rsidP="000E65DC">
            <w:pPr>
              <w:pStyle w:val="af9"/>
              <w:numPr>
                <w:ilvl w:val="0"/>
                <w:numId w:val="6"/>
              </w:numPr>
              <w:ind w:left="448" w:right="3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Dontsova E.V., Trofimova T.G., Gladskikh N.A., Novikova L.A., Borzunova L.N. Study of the etiology, pathogenesis, and diagnosis of dermatomycosis of the scalp, nails, feet, hands, smooth skin, and inguinal dermatophytosis // Archivos Venezolanos de Farmacologia y Terapeutica. – 2022. – № 7. – P 520-525.</w:t>
            </w:r>
          </w:p>
          <w:p w:rsidR="00CF454E" w:rsidRPr="000E65DC" w:rsidRDefault="001D7F19" w:rsidP="000E65DC">
            <w:pPr>
              <w:pStyle w:val="af9"/>
              <w:numPr>
                <w:ilvl w:val="0"/>
                <w:numId w:val="6"/>
              </w:numPr>
              <w:ind w:left="448" w:right="3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Донцова Е.В.,</w:t>
            </w:r>
            <w:r w:rsidR="00CF454E"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Новикова Л.А., Чернов А.В., Круглова Л.С., Саурина О.С., Донцов В.Г., Борзунова Л.Н., Погодаева Т.И. Коррекция психоэмоциональных расстройств и качества жизни у больных истинной экземой с помощью ингибитора янус-киназы // </w:t>
            </w:r>
            <w:r w:rsidR="00CF454E" w:rsidRPr="000E65D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Медицинский алфавит. – 2023. – № 5. – С. 37-41</w:t>
            </w:r>
          </w:p>
          <w:p w:rsidR="00CF454E" w:rsidRPr="000E65DC" w:rsidRDefault="00CF454E" w:rsidP="000E65DC">
            <w:pPr>
              <w:pStyle w:val="af9"/>
              <w:numPr>
                <w:ilvl w:val="0"/>
                <w:numId w:val="6"/>
              </w:numPr>
              <w:ind w:left="448" w:right="3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Донцова Е.В., Круглова Л.С., Новикова Л.А., Чернов А.В., Саурина О.С., Донцов В.Г., Борзунова Л.Н., Погодаева Т.И. Применение фототерапии и ингибитора янус-киназы 1 для повышения эффективности медикаментозной терапии больных экземой // </w:t>
            </w:r>
            <w:r w:rsidRPr="000E65D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Кремлевская медицина. Клинический вестник. – 2023. – № 2. – С. 37-41</w:t>
            </w:r>
          </w:p>
          <w:p w:rsidR="00CF454E" w:rsidRPr="000E65DC" w:rsidRDefault="001D7F19" w:rsidP="000E65DC">
            <w:pPr>
              <w:pStyle w:val="af9"/>
              <w:numPr>
                <w:ilvl w:val="0"/>
                <w:numId w:val="6"/>
              </w:numPr>
              <w:ind w:left="448" w:right="3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Донцова Е.В.,</w:t>
            </w:r>
            <w:r w:rsidR="00CF454E"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Новикова Л.А., Чернов А.В., Саурина О.С., Донцов В.Г., Борзунова Л.Н., Погодаева Т.И. Коррекция перекисного окисления липидов у больных истинной экземой с помощью ингибитора янус-киназы упадацитиниба // </w:t>
            </w:r>
            <w:r w:rsidR="00CF454E" w:rsidRPr="000E65D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Врач. – 2023. –  № 4. – С. 69-71.</w:t>
            </w:r>
          </w:p>
          <w:p w:rsidR="007F6E1C" w:rsidRPr="000E65DC" w:rsidRDefault="00CF454E" w:rsidP="000E65DC">
            <w:pPr>
              <w:pStyle w:val="af9"/>
              <w:numPr>
                <w:ilvl w:val="0"/>
                <w:numId w:val="6"/>
              </w:numPr>
              <w:spacing w:line="252" w:lineRule="auto"/>
              <w:ind w:left="448" w:right="31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Донцова Е.В., </w:t>
            </w:r>
            <w:r w:rsidR="000E65DC" w:rsidRPr="000E6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Круглова Л.С., Новикова Л.А., Чернов А.В., Саурина О.С., Донцов В.Г., Борзунова Л.Н., Погодаева Т.И. Эффективность узкополосной средневолновой фототерапии в коррекции цитокинового статуса больных истинной экземой // </w:t>
            </w:r>
            <w:r w:rsidR="000E65DC" w:rsidRPr="000E65D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ja-JP"/>
              </w:rPr>
              <w:t>Физиотерапевт. – 2023. – № 3 (159). – С. 82-88.</w:t>
            </w:r>
          </w:p>
        </w:tc>
      </w:tr>
      <w:tr w:rsidR="007F6E1C">
        <w:tc>
          <w:tcPr>
            <w:tcW w:w="9634" w:type="dxa"/>
            <w:gridSpan w:val="2"/>
          </w:tcPr>
          <w:p w:rsidR="007F6E1C" w:rsidRPr="005C4D28" w:rsidRDefault="00AE28A4" w:rsidP="005C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(</w:t>
            </w:r>
            <w:r w:rsidR="00E361D1" w:rsidRPr="005C4D28">
              <w:rPr>
                <w:rFonts w:ascii="Times New Roman" w:hAnsi="Times New Roman" w:cs="Times New Roman"/>
                <w:sz w:val="24"/>
                <w:szCs w:val="24"/>
              </w:rPr>
              <w:t>2021-2023гг.</w:t>
            </w:r>
            <w:r w:rsidRPr="005C4D2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83D71" w:rsidRPr="005C4D28" w:rsidRDefault="00283D71" w:rsidP="005C4D28">
            <w:pPr>
              <w:pStyle w:val="af9"/>
              <w:numPr>
                <w:ilvl w:val="0"/>
                <w:numId w:val="10"/>
              </w:numPr>
              <w:ind w:left="450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28">
              <w:rPr>
                <w:rFonts w:ascii="Times New Roman" w:hAnsi="Times New Roman"/>
                <w:sz w:val="24"/>
                <w:szCs w:val="24"/>
              </w:rPr>
              <w:t xml:space="preserve">Розацеа, новый взгляд на проблему / </w:t>
            </w:r>
            <w:r w:rsidRPr="005C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Донцова Е.В. // </w:t>
            </w:r>
            <w:r w:rsidRPr="005C4D2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-ая научно-практическая ассамблея по эстетической медицине и трихологии с Международным участием, г. Воронеж, 02.09.2021г. </w:t>
            </w:r>
          </w:p>
          <w:p w:rsidR="00283D71" w:rsidRPr="005C4D28" w:rsidRDefault="00283D71" w:rsidP="005C4D28">
            <w:pPr>
              <w:pStyle w:val="af9"/>
              <w:numPr>
                <w:ilvl w:val="0"/>
                <w:numId w:val="10"/>
              </w:numPr>
              <w:ind w:left="450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28">
              <w:rPr>
                <w:rFonts w:ascii="Times New Roman" w:hAnsi="Times New Roman"/>
                <w:sz w:val="24"/>
                <w:szCs w:val="24"/>
              </w:rPr>
              <w:t xml:space="preserve">Ксероз при ведении пациентов на системных ретиноидах. Пути решения / </w:t>
            </w:r>
            <w:r w:rsidRPr="005C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Донцова Е.В. // </w:t>
            </w:r>
            <w:r w:rsidRPr="005C4D2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>-ая научно-практическая ассамблея по эстетической медицине и трихологии с Международным участием, г. Воронеж, 03.09.2021г.</w:t>
            </w:r>
          </w:p>
          <w:p w:rsidR="00283D71" w:rsidRPr="005C4D28" w:rsidRDefault="00283D71" w:rsidP="005C4D28">
            <w:pPr>
              <w:pStyle w:val="af9"/>
              <w:numPr>
                <w:ilvl w:val="0"/>
                <w:numId w:val="10"/>
              </w:numPr>
              <w:ind w:left="450" w:righ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8">
              <w:rPr>
                <w:rFonts w:ascii="Times New Roman" w:hAnsi="Times New Roman"/>
                <w:sz w:val="24"/>
                <w:szCs w:val="24"/>
              </w:rPr>
              <w:t xml:space="preserve">Изучение рациональной терапии инфицированных дерматозов. Возможности топических глюкокортикостероидов в дерматологии / </w:t>
            </w:r>
            <w:r w:rsidRPr="005C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Донцова Е.В. //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Областная научно-практическая конференция «Избранные вопросы дерматовенерологии» в рамках 52-го межрегионального специализированного форума «Здравоохранение Черноземья», г.Воронеж, 07.10.2021г.</w:t>
            </w:r>
          </w:p>
          <w:p w:rsidR="00283D71" w:rsidRPr="005C4D28" w:rsidRDefault="00283D71" w:rsidP="005C4D28">
            <w:pPr>
              <w:pStyle w:val="af9"/>
              <w:numPr>
                <w:ilvl w:val="0"/>
                <w:numId w:val="10"/>
              </w:numPr>
              <w:ind w:left="450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28">
              <w:rPr>
                <w:rFonts w:ascii="Times New Roman" w:hAnsi="Times New Roman"/>
                <w:sz w:val="24"/>
                <w:szCs w:val="24"/>
                <w:lang w:val="en-US"/>
              </w:rPr>
              <w:t>Principles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D28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D28">
              <w:rPr>
                <w:rFonts w:ascii="Times New Roman" w:hAnsi="Times New Roman"/>
                <w:sz w:val="24"/>
                <w:szCs w:val="24"/>
                <w:lang w:val="en-US"/>
              </w:rPr>
              <w:t>algorithms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D28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D28">
              <w:rPr>
                <w:rFonts w:ascii="Times New Roman" w:hAnsi="Times New Roman"/>
                <w:sz w:val="24"/>
                <w:szCs w:val="24"/>
                <w:lang w:val="en-US"/>
              </w:rPr>
              <w:t>pharmaceutical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D28">
              <w:rPr>
                <w:rFonts w:ascii="Times New Roman" w:hAnsi="Times New Roman"/>
                <w:sz w:val="24"/>
                <w:szCs w:val="24"/>
                <w:lang w:val="en-US"/>
              </w:rPr>
              <w:t>counseling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D28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D28">
              <w:rPr>
                <w:rFonts w:ascii="Times New Roman" w:hAnsi="Times New Roman"/>
                <w:sz w:val="24"/>
                <w:szCs w:val="24"/>
                <w:lang w:val="en-US"/>
              </w:rPr>
              <w:t>patients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D28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D28">
              <w:rPr>
                <w:rFonts w:ascii="Times New Roman" w:hAnsi="Times New Roman"/>
                <w:sz w:val="24"/>
                <w:szCs w:val="24"/>
                <w:lang w:val="en-US"/>
              </w:rPr>
              <w:t>dermatomycosis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5C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Донцова Е.В. // </w:t>
            </w:r>
            <w:r w:rsidRPr="005C4D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Международный научно-практический форум по социальным и поведенческим наукам, г. Москва, 26.11.2021г.</w:t>
            </w:r>
          </w:p>
          <w:p w:rsidR="00283D71" w:rsidRPr="005C4D28" w:rsidRDefault="00283D71" w:rsidP="005C4D28">
            <w:pPr>
              <w:pStyle w:val="af9"/>
              <w:numPr>
                <w:ilvl w:val="0"/>
                <w:numId w:val="10"/>
              </w:numPr>
              <w:ind w:left="450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28">
              <w:rPr>
                <w:rFonts w:ascii="Times New Roman" w:hAnsi="Times New Roman"/>
                <w:sz w:val="24"/>
                <w:szCs w:val="24"/>
              </w:rPr>
              <w:t xml:space="preserve">Исследование особенностей гормонального статуса пациентов с атопическим дерматитом / </w:t>
            </w:r>
            <w:r w:rsidRPr="005C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Донцова Е.В. // </w:t>
            </w:r>
            <w:r w:rsidRPr="005C4D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Международный научно-практический форум по социальным и поведенческим наукам, г. Москва, 26.11.2021г.</w:t>
            </w:r>
          </w:p>
          <w:p w:rsidR="00283D71" w:rsidRPr="005C4D28" w:rsidRDefault="00283D71" w:rsidP="005C4D28">
            <w:pPr>
              <w:pStyle w:val="af9"/>
              <w:numPr>
                <w:ilvl w:val="0"/>
                <w:numId w:val="10"/>
              </w:numPr>
              <w:ind w:left="450" w:righ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8">
              <w:rPr>
                <w:rFonts w:ascii="Times New Roman" w:hAnsi="Times New Roman"/>
                <w:sz w:val="24"/>
                <w:szCs w:val="24"/>
              </w:rPr>
              <w:t xml:space="preserve">Первый биологический препарат: важность выбора в терапии псориаза / </w:t>
            </w:r>
            <w:r w:rsidRPr="005C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Донцова Е.В. //</w:t>
            </w:r>
            <w:r w:rsidR="005C4D28" w:rsidRPr="005C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4D2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«Фундаментальные и прикладные исследования в дерматовенерологии и косметологии», г.Москва, 24.04.2021г.</w:t>
            </w:r>
          </w:p>
          <w:p w:rsidR="005C4D28" w:rsidRPr="005C4D28" w:rsidRDefault="005C4D28" w:rsidP="005C4D28">
            <w:pPr>
              <w:pStyle w:val="af9"/>
              <w:numPr>
                <w:ilvl w:val="0"/>
                <w:numId w:val="10"/>
              </w:numPr>
              <w:ind w:left="450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аспекты терапии акне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D71" w:rsidRPr="005C4D2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83D71" w:rsidRPr="005C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Донцова Е.В. //</w:t>
            </w:r>
            <w:r w:rsidRPr="005C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Областная научно-практическая конференция «Актуальные вопросы дерматовенерологии» в рамках 3-го межрегионального специализированного форума «Здравоохранение Липецк»,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Липецк, 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>30.09.2022г.</w:t>
            </w:r>
          </w:p>
          <w:p w:rsidR="005C4D28" w:rsidRPr="005C4D28" w:rsidRDefault="005C4D28" w:rsidP="005C4D28">
            <w:pPr>
              <w:pStyle w:val="af9"/>
              <w:numPr>
                <w:ilvl w:val="0"/>
                <w:numId w:val="10"/>
              </w:numPr>
              <w:ind w:left="450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28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лечения среднетяжелых и тяжелых форм псориаза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D71" w:rsidRPr="005C4D2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83D71" w:rsidRPr="005C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Донцова Е.В. //</w:t>
            </w:r>
            <w:r w:rsidRPr="005C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>Областная научно-практическая конференция «Актуальные вопросы дерматовенерологии» в рамках 3-го межрегионального специализированного форума «Здравоохранение Липецк», г. Липецк, 30.09.2022г.</w:t>
            </w:r>
          </w:p>
          <w:p w:rsidR="005C4D28" w:rsidRPr="005C4D28" w:rsidRDefault="005C4D28" w:rsidP="005C4D28">
            <w:pPr>
              <w:pStyle w:val="af9"/>
              <w:numPr>
                <w:ilvl w:val="0"/>
                <w:numId w:val="10"/>
              </w:numPr>
              <w:ind w:left="450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28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терапии акне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D71" w:rsidRPr="005C4D2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83D71" w:rsidRPr="005C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Донцова Е.В. //</w:t>
            </w:r>
            <w:r w:rsidRPr="005C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>Областная научно-практическая конференция «Избранные вопросы дерматовенерологии» в рамках 54-го межрегионального специализированного форума «Здравоохранение Черноземья», г. Воронеж, 04.10.2022г.</w:t>
            </w:r>
          </w:p>
          <w:p w:rsidR="005C4D28" w:rsidRPr="005C4D28" w:rsidRDefault="005C4D28" w:rsidP="005C4D28">
            <w:pPr>
              <w:pStyle w:val="af9"/>
              <w:numPr>
                <w:ilvl w:val="0"/>
                <w:numId w:val="10"/>
              </w:numPr>
              <w:ind w:left="450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28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лечения среднетяжелых и тяжелых форм псориаза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D71" w:rsidRPr="005C4D2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83D71" w:rsidRPr="005C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Донцова Е.В. //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Областная научно-практическая конференция «Избранные вопросы дерматовенерологии» в рамках 54-го межрегионального специализированного форума «Здравоохранение Черноземья», г. Воронеж, 04.10.2022г.</w:t>
            </w:r>
          </w:p>
          <w:p w:rsidR="007F6E1C" w:rsidRDefault="005C4D28" w:rsidP="005C4D28">
            <w:pPr>
              <w:pStyle w:val="af9"/>
              <w:numPr>
                <w:ilvl w:val="0"/>
                <w:numId w:val="10"/>
              </w:numPr>
              <w:ind w:left="450"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28">
              <w:rPr>
                <w:rFonts w:ascii="Times New Roman" w:hAnsi="Times New Roman" w:cs="Times New Roman"/>
                <w:sz w:val="24"/>
                <w:szCs w:val="24"/>
              </w:rPr>
              <w:t>Клинические случаи применения нетакимаба у пациентов с псориазом и псориатическим артритом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D71" w:rsidRPr="005C4D2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83D71" w:rsidRPr="005C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Донцова Е.В. //</w:t>
            </w:r>
            <w:r w:rsidRPr="005C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4D2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C4D28">
              <w:rPr>
                <w:rFonts w:ascii="Times New Roman" w:hAnsi="Times New Roman"/>
                <w:sz w:val="24"/>
                <w:szCs w:val="24"/>
              </w:rPr>
              <w:t xml:space="preserve"> конференция дерматовенерологов и косметологов Центрального федерального округа, г. Воронеж, 21.04.2023г.</w:t>
            </w:r>
          </w:p>
        </w:tc>
      </w:tr>
      <w:tr w:rsidR="007F6E1C">
        <w:tc>
          <w:tcPr>
            <w:tcW w:w="9634" w:type="dxa"/>
            <w:gridSpan w:val="2"/>
          </w:tcPr>
          <w:p w:rsidR="007F6E1C" w:rsidRDefault="00AE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Гранты (иное):</w:t>
            </w:r>
            <w:r w:rsidR="00663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E1C" w:rsidRDefault="007F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1C" w:rsidRDefault="007F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1C" w:rsidRDefault="007F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1C" w:rsidRDefault="007F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1C" w:rsidRDefault="007F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E1C" w:rsidRDefault="007F6E1C"/>
    <w:sectPr w:rsidR="007F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5C" w:rsidRDefault="00A1575C">
      <w:pPr>
        <w:spacing w:after="0" w:line="240" w:lineRule="auto"/>
      </w:pPr>
      <w:r>
        <w:separator/>
      </w:r>
    </w:p>
  </w:endnote>
  <w:endnote w:type="continuationSeparator" w:id="0">
    <w:p w:rsidR="00A1575C" w:rsidRDefault="00A1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5C" w:rsidRDefault="00A1575C">
      <w:pPr>
        <w:spacing w:after="0" w:line="240" w:lineRule="auto"/>
      </w:pPr>
      <w:r>
        <w:separator/>
      </w:r>
    </w:p>
  </w:footnote>
  <w:footnote w:type="continuationSeparator" w:id="0">
    <w:p w:rsidR="00A1575C" w:rsidRDefault="00A1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27A"/>
    <w:multiLevelType w:val="hybridMultilevel"/>
    <w:tmpl w:val="C4FCB324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117CAD"/>
    <w:multiLevelType w:val="hybridMultilevel"/>
    <w:tmpl w:val="9C6EC2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268C07C6"/>
    <w:multiLevelType w:val="hybridMultilevel"/>
    <w:tmpl w:val="C346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37AAA"/>
    <w:multiLevelType w:val="hybridMultilevel"/>
    <w:tmpl w:val="27928658"/>
    <w:lvl w:ilvl="0" w:tplc="41A4B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1EAA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6248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F2B8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AE5E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DE26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54FE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102E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5873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C8D4E31"/>
    <w:multiLevelType w:val="hybridMultilevel"/>
    <w:tmpl w:val="6D6AD93A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1F715EC"/>
    <w:multiLevelType w:val="hybridMultilevel"/>
    <w:tmpl w:val="89E469B6"/>
    <w:lvl w:ilvl="0" w:tplc="6D2A5DC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48C23B9"/>
    <w:multiLevelType w:val="hybridMultilevel"/>
    <w:tmpl w:val="6D6E8C8E"/>
    <w:lvl w:ilvl="0" w:tplc="BEB00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2045EC">
      <w:start w:val="1"/>
      <w:numFmt w:val="lowerLetter"/>
      <w:lvlText w:val="%2."/>
      <w:lvlJc w:val="left"/>
      <w:pPr>
        <w:ind w:left="1440" w:hanging="360"/>
      </w:pPr>
    </w:lvl>
    <w:lvl w:ilvl="2" w:tplc="BFC43EDA">
      <w:start w:val="1"/>
      <w:numFmt w:val="lowerRoman"/>
      <w:lvlText w:val="%3."/>
      <w:lvlJc w:val="right"/>
      <w:pPr>
        <w:ind w:left="2160" w:hanging="180"/>
      </w:pPr>
    </w:lvl>
    <w:lvl w:ilvl="3" w:tplc="B0BE14EC">
      <w:start w:val="1"/>
      <w:numFmt w:val="decimal"/>
      <w:lvlText w:val="%4."/>
      <w:lvlJc w:val="left"/>
      <w:pPr>
        <w:ind w:left="2880" w:hanging="360"/>
      </w:pPr>
    </w:lvl>
    <w:lvl w:ilvl="4" w:tplc="25021F84">
      <w:start w:val="1"/>
      <w:numFmt w:val="lowerLetter"/>
      <w:lvlText w:val="%5."/>
      <w:lvlJc w:val="left"/>
      <w:pPr>
        <w:ind w:left="3600" w:hanging="360"/>
      </w:pPr>
    </w:lvl>
    <w:lvl w:ilvl="5" w:tplc="4A8410B4">
      <w:start w:val="1"/>
      <w:numFmt w:val="lowerRoman"/>
      <w:lvlText w:val="%6."/>
      <w:lvlJc w:val="right"/>
      <w:pPr>
        <w:ind w:left="4320" w:hanging="180"/>
      </w:pPr>
    </w:lvl>
    <w:lvl w:ilvl="6" w:tplc="4960652A">
      <w:start w:val="1"/>
      <w:numFmt w:val="decimal"/>
      <w:lvlText w:val="%7."/>
      <w:lvlJc w:val="left"/>
      <w:pPr>
        <w:ind w:left="5040" w:hanging="360"/>
      </w:pPr>
    </w:lvl>
    <w:lvl w:ilvl="7" w:tplc="64208D44">
      <w:start w:val="1"/>
      <w:numFmt w:val="lowerLetter"/>
      <w:lvlText w:val="%8."/>
      <w:lvlJc w:val="left"/>
      <w:pPr>
        <w:ind w:left="5760" w:hanging="360"/>
      </w:pPr>
    </w:lvl>
    <w:lvl w:ilvl="8" w:tplc="E4B6AD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37A79"/>
    <w:multiLevelType w:val="hybridMultilevel"/>
    <w:tmpl w:val="8C4A771A"/>
    <w:lvl w:ilvl="0" w:tplc="8ADC9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D67852">
      <w:start w:val="1"/>
      <w:numFmt w:val="lowerLetter"/>
      <w:lvlText w:val="%2."/>
      <w:lvlJc w:val="left"/>
      <w:pPr>
        <w:ind w:left="1440" w:hanging="360"/>
      </w:pPr>
    </w:lvl>
    <w:lvl w:ilvl="2" w:tplc="57887082">
      <w:start w:val="1"/>
      <w:numFmt w:val="lowerRoman"/>
      <w:lvlText w:val="%3."/>
      <w:lvlJc w:val="right"/>
      <w:pPr>
        <w:ind w:left="2160" w:hanging="180"/>
      </w:pPr>
    </w:lvl>
    <w:lvl w:ilvl="3" w:tplc="B86A4936">
      <w:start w:val="1"/>
      <w:numFmt w:val="decimal"/>
      <w:lvlText w:val="%4."/>
      <w:lvlJc w:val="left"/>
      <w:pPr>
        <w:ind w:left="2880" w:hanging="360"/>
      </w:pPr>
    </w:lvl>
    <w:lvl w:ilvl="4" w:tplc="FED03634">
      <w:start w:val="1"/>
      <w:numFmt w:val="lowerLetter"/>
      <w:lvlText w:val="%5."/>
      <w:lvlJc w:val="left"/>
      <w:pPr>
        <w:ind w:left="3600" w:hanging="360"/>
      </w:pPr>
    </w:lvl>
    <w:lvl w:ilvl="5" w:tplc="B33A312C">
      <w:start w:val="1"/>
      <w:numFmt w:val="lowerRoman"/>
      <w:lvlText w:val="%6."/>
      <w:lvlJc w:val="right"/>
      <w:pPr>
        <w:ind w:left="4320" w:hanging="180"/>
      </w:pPr>
    </w:lvl>
    <w:lvl w:ilvl="6" w:tplc="D6BEF422">
      <w:start w:val="1"/>
      <w:numFmt w:val="decimal"/>
      <w:lvlText w:val="%7."/>
      <w:lvlJc w:val="left"/>
      <w:pPr>
        <w:ind w:left="5040" w:hanging="360"/>
      </w:pPr>
    </w:lvl>
    <w:lvl w:ilvl="7" w:tplc="6F269B62">
      <w:start w:val="1"/>
      <w:numFmt w:val="lowerLetter"/>
      <w:lvlText w:val="%8."/>
      <w:lvlJc w:val="left"/>
      <w:pPr>
        <w:ind w:left="5760" w:hanging="360"/>
      </w:pPr>
    </w:lvl>
    <w:lvl w:ilvl="8" w:tplc="9ADA1FE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D64D8"/>
    <w:multiLevelType w:val="hybridMultilevel"/>
    <w:tmpl w:val="F24261E8"/>
    <w:lvl w:ilvl="0" w:tplc="6D2A5DC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2E1624"/>
    <w:multiLevelType w:val="hybridMultilevel"/>
    <w:tmpl w:val="FCBC5E0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D10481B"/>
    <w:multiLevelType w:val="hybridMultilevel"/>
    <w:tmpl w:val="BFCA4092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039128A"/>
    <w:multiLevelType w:val="hybridMultilevel"/>
    <w:tmpl w:val="BBC4DC1C"/>
    <w:lvl w:ilvl="0" w:tplc="AB74F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8A6364">
      <w:start w:val="1"/>
      <w:numFmt w:val="lowerLetter"/>
      <w:lvlText w:val="%2."/>
      <w:lvlJc w:val="left"/>
      <w:pPr>
        <w:ind w:left="1440" w:hanging="360"/>
      </w:pPr>
    </w:lvl>
    <w:lvl w:ilvl="2" w:tplc="6FFCA47E">
      <w:start w:val="1"/>
      <w:numFmt w:val="lowerRoman"/>
      <w:lvlText w:val="%3."/>
      <w:lvlJc w:val="right"/>
      <w:pPr>
        <w:ind w:left="2160" w:hanging="180"/>
      </w:pPr>
    </w:lvl>
    <w:lvl w:ilvl="3" w:tplc="E916B86C">
      <w:start w:val="1"/>
      <w:numFmt w:val="decimal"/>
      <w:lvlText w:val="%4."/>
      <w:lvlJc w:val="left"/>
      <w:pPr>
        <w:ind w:left="2880" w:hanging="360"/>
      </w:pPr>
    </w:lvl>
    <w:lvl w:ilvl="4" w:tplc="B3E04024">
      <w:start w:val="1"/>
      <w:numFmt w:val="lowerLetter"/>
      <w:lvlText w:val="%5."/>
      <w:lvlJc w:val="left"/>
      <w:pPr>
        <w:ind w:left="3600" w:hanging="360"/>
      </w:pPr>
    </w:lvl>
    <w:lvl w:ilvl="5" w:tplc="03C29E6A">
      <w:start w:val="1"/>
      <w:numFmt w:val="lowerRoman"/>
      <w:lvlText w:val="%6."/>
      <w:lvlJc w:val="right"/>
      <w:pPr>
        <w:ind w:left="4320" w:hanging="180"/>
      </w:pPr>
    </w:lvl>
    <w:lvl w:ilvl="6" w:tplc="D54409A2">
      <w:start w:val="1"/>
      <w:numFmt w:val="decimal"/>
      <w:lvlText w:val="%7."/>
      <w:lvlJc w:val="left"/>
      <w:pPr>
        <w:ind w:left="5040" w:hanging="360"/>
      </w:pPr>
    </w:lvl>
    <w:lvl w:ilvl="7" w:tplc="0D468DAA">
      <w:start w:val="1"/>
      <w:numFmt w:val="lowerLetter"/>
      <w:lvlText w:val="%8."/>
      <w:lvlJc w:val="left"/>
      <w:pPr>
        <w:ind w:left="5760" w:hanging="360"/>
      </w:pPr>
    </w:lvl>
    <w:lvl w:ilvl="8" w:tplc="2F9009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27090"/>
    <w:multiLevelType w:val="hybridMultilevel"/>
    <w:tmpl w:val="064ABE1C"/>
    <w:lvl w:ilvl="0" w:tplc="42FACA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1C"/>
    <w:rsid w:val="000074F8"/>
    <w:rsid w:val="000E65DC"/>
    <w:rsid w:val="001D7F19"/>
    <w:rsid w:val="00283D71"/>
    <w:rsid w:val="00395691"/>
    <w:rsid w:val="00575E2A"/>
    <w:rsid w:val="005C4D28"/>
    <w:rsid w:val="006632BC"/>
    <w:rsid w:val="007F6E1C"/>
    <w:rsid w:val="009C54B8"/>
    <w:rsid w:val="00A1575C"/>
    <w:rsid w:val="00AE28A4"/>
    <w:rsid w:val="00CF454E"/>
    <w:rsid w:val="00E361D1"/>
    <w:rsid w:val="00F5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D672"/>
  <w15:docId w15:val="{C000412E-F261-486C-B6F2-3A73B96D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Borzunova_LN</cp:lastModifiedBy>
  <cp:revision>2</cp:revision>
  <dcterms:created xsi:type="dcterms:W3CDTF">2023-10-12T09:26:00Z</dcterms:created>
  <dcterms:modified xsi:type="dcterms:W3CDTF">2023-10-12T09:26:00Z</dcterms:modified>
</cp:coreProperties>
</file>