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68" w:type="dxa"/>
        <w:tblLayout w:type="fixed"/>
        <w:tblLook w:val="04A0" w:firstRow="1" w:lastRow="0" w:firstColumn="1" w:lastColumn="0" w:noHBand="0" w:noVBand="1"/>
      </w:tblPr>
      <w:tblGrid>
        <w:gridCol w:w="531"/>
        <w:gridCol w:w="1969"/>
        <w:gridCol w:w="1469"/>
        <w:gridCol w:w="4253"/>
        <w:gridCol w:w="4394"/>
        <w:gridCol w:w="992"/>
        <w:gridCol w:w="1560"/>
      </w:tblGrid>
      <w:tr w:rsidR="00BD7AF8">
        <w:tc>
          <w:tcPr>
            <w:tcW w:w="151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AF8" w:rsidRDefault="006073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Образец заполнения технического задания </w:t>
            </w:r>
          </w:p>
          <w:p w:rsidR="00BD7AF8" w:rsidRDefault="00BD7A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7AF8">
        <w:tc>
          <w:tcPr>
            <w:tcW w:w="531" w:type="dxa"/>
            <w:tcBorders>
              <w:left w:val="single" w:sz="4" w:space="0" w:color="auto"/>
            </w:tcBorders>
          </w:tcPr>
          <w:p w:rsidR="00BD7AF8" w:rsidRDefault="006073E0">
            <w:r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1969" w:type="dxa"/>
          </w:tcPr>
          <w:p w:rsidR="00BD7AF8" w:rsidRDefault="00607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D7AF8" w:rsidRDefault="006073E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товара</w:t>
            </w:r>
          </w:p>
        </w:tc>
        <w:tc>
          <w:tcPr>
            <w:tcW w:w="1469" w:type="dxa"/>
          </w:tcPr>
          <w:p w:rsidR="00BD7AF8" w:rsidRDefault="006073E0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ОКПД2 согласно </w:t>
            </w:r>
          </w:p>
          <w:p w:rsidR="00BD7AF8" w:rsidRDefault="00607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Общероссийским </w:t>
            </w: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классификатор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ом продукции по видам экономической деятельности (ОК 034-2014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7AF8" w:rsidRDefault="00BD7AF8"/>
        </w:tc>
        <w:tc>
          <w:tcPr>
            <w:tcW w:w="4253" w:type="dxa"/>
          </w:tcPr>
          <w:p w:rsidR="00BD7AF8" w:rsidRDefault="00607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Характеристики товара по КТРУ</w:t>
            </w:r>
          </w:p>
          <w:p w:rsidR="00BD7AF8" w:rsidRDefault="00BD7AF8"/>
        </w:tc>
        <w:tc>
          <w:tcPr>
            <w:tcW w:w="4394" w:type="dxa"/>
          </w:tcPr>
          <w:p w:rsidR="00BD7AF8" w:rsidRDefault="00607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Характеристики товара по ст. 33 №44 – ФЗ</w:t>
            </w:r>
          </w:p>
          <w:p w:rsidR="00BD7AF8" w:rsidRDefault="00607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(отсутствует позиция по КТРУ)</w:t>
            </w:r>
          </w:p>
          <w:p w:rsidR="00BD7AF8" w:rsidRDefault="00BD7A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D7AF8" w:rsidRDefault="00607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D7AF8" w:rsidRDefault="00607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изм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7AF8" w:rsidRDefault="00607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BD7AF8">
        <w:tc>
          <w:tcPr>
            <w:tcW w:w="531" w:type="dxa"/>
          </w:tcPr>
          <w:p w:rsidR="00BD7AF8" w:rsidRDefault="006073E0">
            <w:r>
              <w:t>1</w:t>
            </w:r>
          </w:p>
        </w:tc>
        <w:tc>
          <w:tcPr>
            <w:tcW w:w="1969" w:type="dxa"/>
          </w:tcPr>
          <w:p w:rsidR="00BD7AF8" w:rsidRDefault="006073E0">
            <w:r>
              <w:rPr>
                <w:rFonts w:ascii="Roboto" w:hAnsi="Roboto" w:cs="Arial"/>
                <w:color w:val="212529"/>
              </w:rPr>
              <w:t>Книга учета универсальная</w:t>
            </w:r>
          </w:p>
        </w:tc>
        <w:tc>
          <w:tcPr>
            <w:tcW w:w="1469" w:type="dxa"/>
          </w:tcPr>
          <w:p w:rsidR="00BD7AF8" w:rsidRDefault="006073E0">
            <w:r>
              <w:t>17.23.13.120</w:t>
            </w:r>
          </w:p>
        </w:tc>
        <w:tc>
          <w:tcPr>
            <w:tcW w:w="4253" w:type="dxa"/>
            <w:shd w:val="clear" w:color="auto" w:fill="FFFF00"/>
          </w:tcPr>
          <w:p w:rsidR="00BD7AF8" w:rsidRDefault="006073E0">
            <w:pPr>
              <w:rPr>
                <w:rStyle w:val="a4"/>
                <w:rFonts w:ascii="Roboto" w:hAnsi="Roboto" w:cs="Arial"/>
              </w:rPr>
            </w:pPr>
            <w:r>
              <w:rPr>
                <w:rStyle w:val="a4"/>
                <w:rFonts w:ascii="Roboto" w:hAnsi="Roboto" w:cs="Arial"/>
              </w:rPr>
              <w:t xml:space="preserve">17.23.13.120-00000001- </w:t>
            </w:r>
            <w:r>
              <w:rPr>
                <w:rStyle w:val="a4"/>
                <w:rFonts w:ascii="Roboto" w:hAnsi="Roboto" w:cs="Arial"/>
              </w:rPr>
              <w:t>позиция КТРУ</w:t>
            </w:r>
          </w:p>
          <w:p w:rsidR="00BD7AF8" w:rsidRDefault="006073E0">
            <w:pPr>
              <w:rPr>
                <w:rFonts w:ascii="Roboto" w:eastAsia="Times New Roman" w:hAnsi="Roboto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212529"/>
                <w:sz w:val="24"/>
                <w:szCs w:val="24"/>
                <w:lang w:eastAsia="ru-RU"/>
              </w:rPr>
              <w:t xml:space="preserve">Вид линовки: Клетка;   </w:t>
            </w:r>
          </w:p>
          <w:p w:rsidR="00BD7AF8" w:rsidRDefault="006073E0">
            <w:pPr>
              <w:rPr>
                <w:rFonts w:ascii="Roboto" w:eastAsia="Times New Roman" w:hAnsi="Roboto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212529"/>
                <w:sz w:val="24"/>
                <w:szCs w:val="24"/>
                <w:lang w:eastAsia="ru-RU"/>
              </w:rPr>
              <w:t xml:space="preserve">Количество листов: ≥ 96 (л.);   </w:t>
            </w:r>
          </w:p>
          <w:p w:rsidR="00BD7AF8" w:rsidRDefault="006073E0">
            <w:pPr>
              <w:rPr>
                <w:rFonts w:ascii="Roboto" w:eastAsia="Times New Roman" w:hAnsi="Roboto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Arial"/>
                <w:color w:val="212529"/>
                <w:sz w:val="24"/>
                <w:szCs w:val="24"/>
                <w:lang w:eastAsia="ru-RU"/>
              </w:rPr>
              <w:t>Ориентация страницы:</w:t>
            </w:r>
            <w:r>
              <w:rPr>
                <w:rFonts w:eastAsia="Times New Roman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Roboto" w:eastAsia="Times New Roman" w:hAnsi="Roboto" w:cs="Arial"/>
                <w:color w:val="212529"/>
                <w:sz w:val="24"/>
                <w:szCs w:val="24"/>
                <w:lang w:eastAsia="ru-RU"/>
              </w:rPr>
              <w:t>Вертикальная;</w:t>
            </w:r>
          </w:p>
        </w:tc>
        <w:tc>
          <w:tcPr>
            <w:tcW w:w="4394" w:type="dxa"/>
          </w:tcPr>
          <w:p w:rsidR="00BD7AF8" w:rsidRDefault="006073E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D7AF8" w:rsidRDefault="006073E0">
            <w:pPr>
              <w:jc w:val="center"/>
            </w:pPr>
            <w:r>
              <w:t>Шт</w:t>
            </w:r>
          </w:p>
        </w:tc>
        <w:tc>
          <w:tcPr>
            <w:tcW w:w="1560" w:type="dxa"/>
          </w:tcPr>
          <w:p w:rsidR="00BD7AF8" w:rsidRDefault="006073E0">
            <w:pPr>
              <w:jc w:val="center"/>
            </w:pPr>
            <w:r>
              <w:t>20</w:t>
            </w:r>
          </w:p>
        </w:tc>
      </w:tr>
      <w:tr w:rsidR="00BD7AF8">
        <w:tc>
          <w:tcPr>
            <w:tcW w:w="531" w:type="dxa"/>
          </w:tcPr>
          <w:p w:rsidR="00BD7AF8" w:rsidRDefault="006073E0">
            <w:r>
              <w:t>2</w:t>
            </w:r>
          </w:p>
        </w:tc>
        <w:tc>
          <w:tcPr>
            <w:tcW w:w="1969" w:type="dxa"/>
          </w:tcPr>
          <w:p w:rsidR="00BD7AF8" w:rsidRDefault="006073E0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 w:cs="Arial"/>
                <w:color w:val="212529"/>
              </w:rPr>
              <w:t>Папка пластиковая</w:t>
            </w:r>
          </w:p>
        </w:tc>
        <w:tc>
          <w:tcPr>
            <w:tcW w:w="1469" w:type="dxa"/>
          </w:tcPr>
          <w:p w:rsidR="00BD7AF8" w:rsidRDefault="006073E0">
            <w:r>
              <w:t>22.29.25.000</w:t>
            </w:r>
          </w:p>
          <w:p w:rsidR="00BD7AF8" w:rsidRDefault="00BD7AF8"/>
        </w:tc>
        <w:tc>
          <w:tcPr>
            <w:tcW w:w="4253" w:type="dxa"/>
            <w:shd w:val="clear" w:color="auto" w:fill="FFFF00"/>
          </w:tcPr>
          <w:p w:rsidR="00BD7AF8" w:rsidRDefault="006073E0">
            <w:pPr>
              <w:rPr>
                <w:rStyle w:val="a4"/>
                <w:rFonts w:ascii="Roboto" w:hAnsi="Roboto" w:cs="Arial"/>
                <w:highlight w:val="yellow"/>
              </w:rPr>
            </w:pPr>
            <w:r>
              <w:rPr>
                <w:rStyle w:val="a4"/>
                <w:rFonts w:ascii="Roboto" w:hAnsi="Roboto" w:cs="Arial"/>
                <w:highlight w:val="yellow"/>
              </w:rPr>
              <w:t>22.29.25.000-00000011 поз КТРУ</w:t>
            </w:r>
          </w:p>
          <w:p w:rsidR="00BD7AF8" w:rsidRDefault="006073E0">
            <w:pPr>
              <w:rPr>
                <w:rFonts w:ascii="Roboto" w:eastAsia="Times New Roman" w:hAnsi="Roboto" w:cs="Arial"/>
                <w:color w:val="212529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Roboto" w:eastAsia="Times New Roman" w:hAnsi="Roboto" w:cs="Arial"/>
                <w:color w:val="212529"/>
                <w:sz w:val="24"/>
                <w:szCs w:val="24"/>
                <w:highlight w:val="yellow"/>
                <w:lang w:eastAsia="ru-RU"/>
              </w:rPr>
              <w:t xml:space="preserve">Механизм: Зажим ;   </w:t>
            </w:r>
          </w:p>
          <w:p w:rsidR="00BD7AF8" w:rsidRDefault="006073E0">
            <w:pPr>
              <w:rPr>
                <w:rFonts w:ascii="Roboto" w:eastAsia="Times New Roman" w:hAnsi="Roboto" w:cs="Arial"/>
                <w:color w:val="212529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Roboto" w:eastAsia="Times New Roman" w:hAnsi="Roboto" w:cs="Arial"/>
                <w:color w:val="212529"/>
                <w:sz w:val="24"/>
                <w:szCs w:val="24"/>
                <w:highlight w:val="yellow"/>
                <w:lang w:eastAsia="ru-RU"/>
              </w:rPr>
              <w:t xml:space="preserve">Тип: Папка-регистратор ;   </w:t>
            </w:r>
          </w:p>
          <w:p w:rsidR="00BD7AF8" w:rsidRDefault="006073E0">
            <w:pPr>
              <w:rPr>
                <w:rFonts w:ascii="Roboto" w:eastAsia="Times New Roman" w:hAnsi="Roboto" w:cs="Arial"/>
                <w:color w:val="212529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Roboto" w:eastAsia="Times New Roman" w:hAnsi="Roboto" w:cs="Arial"/>
                <w:color w:val="212529"/>
                <w:sz w:val="24"/>
                <w:szCs w:val="24"/>
                <w:highlight w:val="yellow"/>
                <w:lang w:eastAsia="ru-RU"/>
              </w:rPr>
              <w:t>Формат:</w:t>
            </w:r>
            <w:r>
              <w:rPr>
                <w:rFonts w:ascii="Roboto" w:eastAsia="Times New Roman" w:hAnsi="Roboto" w:cs="Arial"/>
                <w:color w:val="212529"/>
                <w:sz w:val="24"/>
                <w:szCs w:val="24"/>
                <w:highlight w:val="yellow"/>
                <w:lang w:val="en-US" w:eastAsia="ru-RU"/>
              </w:rPr>
              <w:t>A</w:t>
            </w:r>
            <w:r>
              <w:rPr>
                <w:rFonts w:ascii="Roboto" w:eastAsia="Times New Roman" w:hAnsi="Roboto" w:cs="Arial"/>
                <w:color w:val="212529"/>
                <w:sz w:val="24"/>
                <w:szCs w:val="24"/>
                <w:highlight w:val="yellow"/>
                <w:lang w:eastAsia="ru-RU"/>
              </w:rPr>
              <w:t>4 ;</w:t>
            </w:r>
            <w:r>
              <w:rPr>
                <w:rFonts w:ascii="Roboto" w:eastAsia="Times New Roman" w:hAnsi="Roboto" w:cs="Arial"/>
                <w:color w:val="212529"/>
                <w:sz w:val="24"/>
                <w:szCs w:val="24"/>
                <w:highlight w:val="yellow"/>
                <w:lang w:val="en-US" w:eastAsia="ru-RU"/>
              </w:rPr>
              <w:t> </w:t>
            </w:r>
            <w:r>
              <w:rPr>
                <w:rFonts w:ascii="Roboto" w:eastAsia="Times New Roman" w:hAnsi="Roboto" w:cs="Arial"/>
                <w:color w:val="212529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BD7AF8" w:rsidRDefault="006073E0">
            <w:pPr>
              <w:rPr>
                <w:rFonts w:ascii="Roboto" w:eastAsia="Times New Roman" w:hAnsi="Roboto" w:cs="Arial"/>
                <w:color w:val="212529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Roboto" w:eastAsia="Times New Roman" w:hAnsi="Roboto" w:cs="Arial"/>
                <w:color w:val="212529"/>
                <w:sz w:val="24"/>
                <w:szCs w:val="24"/>
                <w:highlight w:val="yellow"/>
                <w:lang w:eastAsia="ru-RU"/>
              </w:rPr>
              <w:t xml:space="preserve">Ширина корешка, </w:t>
            </w:r>
            <w:r>
              <w:rPr>
                <w:rFonts w:ascii="Roboto" w:eastAsia="Times New Roman" w:hAnsi="Roboto" w:cs="Arial"/>
                <w:color w:val="212529"/>
                <w:sz w:val="24"/>
                <w:szCs w:val="24"/>
                <w:highlight w:val="yellow"/>
                <w:lang w:val="en-US" w:eastAsia="ru-RU"/>
              </w:rPr>
              <w:t>max</w:t>
            </w:r>
            <w:r>
              <w:rPr>
                <w:rFonts w:ascii="Roboto" w:eastAsia="Times New Roman" w:hAnsi="Roboto" w:cs="Arial"/>
                <w:color w:val="212529"/>
                <w:sz w:val="24"/>
                <w:szCs w:val="24"/>
                <w:highlight w:val="yellow"/>
                <w:lang w:eastAsia="ru-RU"/>
              </w:rPr>
              <w:t xml:space="preserve">: ≤ 25 (мм); </w:t>
            </w:r>
          </w:p>
          <w:p w:rsidR="00BD7AF8" w:rsidRDefault="006073E0">
            <w:pPr>
              <w:rPr>
                <w:rFonts w:ascii="Roboto" w:eastAsia="Times New Roman" w:hAnsi="Roboto" w:cs="Arial"/>
                <w:color w:val="212529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Roboto" w:eastAsia="Times New Roman" w:hAnsi="Roboto" w:cs="Arial"/>
                <w:color w:val="212529"/>
                <w:sz w:val="24"/>
                <w:szCs w:val="24"/>
                <w:highlight w:val="yellow"/>
                <w:lang w:eastAsia="ru-RU"/>
              </w:rPr>
              <w:t xml:space="preserve">Ширина корешка, </w:t>
            </w:r>
            <w:r>
              <w:rPr>
                <w:rFonts w:ascii="Roboto" w:eastAsia="Times New Roman" w:hAnsi="Roboto" w:cs="Arial"/>
                <w:color w:val="212529"/>
                <w:sz w:val="24"/>
                <w:szCs w:val="24"/>
                <w:highlight w:val="yellow"/>
                <w:lang w:val="en-US" w:eastAsia="ru-RU"/>
              </w:rPr>
              <w:t>min</w:t>
            </w:r>
            <w:r>
              <w:rPr>
                <w:rFonts w:ascii="Roboto" w:eastAsia="Times New Roman" w:hAnsi="Roboto" w:cs="Arial"/>
                <w:color w:val="212529"/>
                <w:sz w:val="24"/>
                <w:szCs w:val="24"/>
                <w:highlight w:val="yellow"/>
                <w:lang w:eastAsia="ru-RU"/>
              </w:rPr>
              <w:t xml:space="preserve">: ≥ 25 (мм); </w:t>
            </w:r>
          </w:p>
          <w:p w:rsidR="00BD7AF8" w:rsidRDefault="006073E0">
            <w:pPr>
              <w:rPr>
                <w:rStyle w:val="a4"/>
                <w:b/>
                <w:highlight w:val="yellow"/>
                <w:u w:val="single"/>
              </w:rPr>
            </w:pPr>
            <w:r>
              <w:rPr>
                <w:rStyle w:val="a4"/>
                <w:b/>
                <w:highlight w:val="yellow"/>
                <w:u w:val="single"/>
              </w:rPr>
              <w:t>Дополнительные характеристики:</w:t>
            </w:r>
          </w:p>
          <w:p w:rsidR="00BD7AF8" w:rsidRDefault="006073E0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>
              <w:rPr>
                <w:highlight w:val="yellow"/>
              </w:rPr>
              <w:t xml:space="preserve"> механизм из нержавеющей стали; </w:t>
            </w:r>
          </w:p>
          <w:p w:rsidR="00BD7AF8" w:rsidRDefault="006073E0">
            <w:pPr>
              <w:pStyle w:val="a5"/>
              <w:spacing w:before="0" w:beforeAutospacing="0" w:after="0" w:afterAutospacing="0"/>
              <w:rPr>
                <w:b/>
                <w:highlight w:val="yellow"/>
                <w:u w:val="single"/>
              </w:rPr>
            </w:pPr>
            <w:r>
              <w:rPr>
                <w:rStyle w:val="a4"/>
                <w:rFonts w:asciiTheme="minorHAnsi" w:eastAsiaTheme="minorHAnsi" w:hAnsiTheme="minorHAnsi" w:cstheme="minorBidi"/>
                <w:b/>
                <w:sz w:val="22"/>
                <w:szCs w:val="22"/>
                <w:highlight w:val="yellow"/>
                <w:u w:val="single"/>
                <w:lang w:eastAsia="en-US"/>
              </w:rPr>
              <w:t>Обоснование</w:t>
            </w:r>
            <w:r>
              <w:rPr>
                <w:b/>
                <w:highlight w:val="yellow"/>
                <w:u w:val="single"/>
              </w:rPr>
              <w:t>:</w:t>
            </w:r>
          </w:p>
          <w:p w:rsidR="00BD7AF8" w:rsidRDefault="006073E0">
            <w:pPr>
              <w:pStyle w:val="a5"/>
              <w:spacing w:before="0" w:beforeAutospacing="0" w:after="0" w:afterAutospacing="0"/>
              <w:rPr>
                <w:b/>
                <w:color w:val="5B9BD5" w:themeColor="accent1"/>
                <w:highlight w:val="yellow"/>
              </w:rPr>
            </w:pPr>
            <w:r>
              <w:rPr>
                <w:highlight w:val="yellow"/>
              </w:rPr>
              <w:t xml:space="preserve"> не портит бумагу с течением времени.</w:t>
            </w:r>
          </w:p>
        </w:tc>
        <w:tc>
          <w:tcPr>
            <w:tcW w:w="4394" w:type="dxa"/>
          </w:tcPr>
          <w:p w:rsidR="00BD7AF8" w:rsidRDefault="00BD7AF8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D7AF8" w:rsidRDefault="006073E0">
            <w:pPr>
              <w:jc w:val="center"/>
            </w:pPr>
            <w:r>
              <w:t>шт</w:t>
            </w:r>
          </w:p>
        </w:tc>
        <w:tc>
          <w:tcPr>
            <w:tcW w:w="1560" w:type="dxa"/>
          </w:tcPr>
          <w:p w:rsidR="00BD7AF8" w:rsidRDefault="006073E0">
            <w:pPr>
              <w:jc w:val="center"/>
            </w:pPr>
            <w:r>
              <w:t>100</w:t>
            </w:r>
          </w:p>
        </w:tc>
      </w:tr>
      <w:tr w:rsidR="00BD7AF8">
        <w:tc>
          <w:tcPr>
            <w:tcW w:w="531" w:type="dxa"/>
          </w:tcPr>
          <w:p w:rsidR="00BD7AF8" w:rsidRDefault="006073E0">
            <w:bookmarkStart w:id="0" w:name="_GoBack" w:colFirst="4" w:colLast="4"/>
            <w:r>
              <w:t>3</w:t>
            </w:r>
          </w:p>
        </w:tc>
        <w:tc>
          <w:tcPr>
            <w:tcW w:w="1969" w:type="dxa"/>
          </w:tcPr>
          <w:p w:rsidR="00BD7AF8" w:rsidRDefault="006073E0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 w:cs="Arial"/>
                <w:color w:val="212529"/>
              </w:rPr>
              <w:t>Нож канцелярский</w:t>
            </w:r>
          </w:p>
        </w:tc>
        <w:tc>
          <w:tcPr>
            <w:tcW w:w="1469" w:type="dxa"/>
          </w:tcPr>
          <w:p w:rsidR="00BD7AF8" w:rsidRDefault="006073E0">
            <w:r>
              <w:t>25.71.13.110</w:t>
            </w:r>
          </w:p>
          <w:p w:rsidR="00BD7AF8" w:rsidRDefault="00BD7AF8"/>
        </w:tc>
        <w:tc>
          <w:tcPr>
            <w:tcW w:w="4253" w:type="dxa"/>
          </w:tcPr>
          <w:p w:rsidR="00BD7AF8" w:rsidRDefault="006073E0">
            <w:pPr>
              <w:rPr>
                <w:rStyle w:val="a4"/>
                <w:rFonts w:ascii="Roboto" w:hAnsi="Roboto" w:cs="Arial"/>
              </w:rPr>
            </w:pPr>
            <w:r>
              <w:rPr>
                <w:rStyle w:val="a4"/>
                <w:rFonts w:ascii="Roboto" w:hAnsi="Roboto" w:cs="Arial"/>
              </w:rPr>
              <w:t>25.71.13.110-00000001 по</w:t>
            </w:r>
            <w:r>
              <w:rPr>
                <w:rStyle w:val="a4"/>
                <w:rFonts w:cs="Arial"/>
              </w:rPr>
              <w:t>зиция</w:t>
            </w:r>
            <w:r>
              <w:rPr>
                <w:rStyle w:val="a4"/>
                <w:rFonts w:ascii="Roboto" w:hAnsi="Roboto" w:cs="Arial"/>
              </w:rPr>
              <w:t xml:space="preserve"> КТРУ</w:t>
            </w:r>
          </w:p>
          <w:p w:rsidR="00BD7AF8" w:rsidRDefault="00BD7AF8">
            <w:pPr>
              <w:rPr>
                <w:rStyle w:val="a4"/>
                <w:rFonts w:ascii="Roboto" w:hAnsi="Roboto" w:cs="Arial"/>
              </w:rPr>
            </w:pPr>
          </w:p>
          <w:p w:rsidR="00BD7AF8" w:rsidRDefault="006073E0">
            <w:pPr>
              <w:rPr>
                <w:rStyle w:val="a4"/>
                <w:rFonts w:ascii="Roboto" w:hAnsi="Roboto" w:cs="Arial"/>
              </w:rPr>
            </w:pPr>
            <w:r>
              <w:rPr>
                <w:rStyle w:val="a4"/>
                <w:rFonts w:ascii="Roboto" w:hAnsi="Roboto" w:cs="Arial"/>
              </w:rPr>
              <w:t>ОТСУТСТВУЕТ ХАРАКТЕРИСТИКА В КТРУ</w:t>
            </w:r>
          </w:p>
          <w:p w:rsidR="00BD7AF8" w:rsidRDefault="00BD7AF8">
            <w:pPr>
              <w:pStyle w:val="a5"/>
              <w:spacing w:before="0" w:beforeAutospacing="0" w:after="0" w:afterAutospacing="0"/>
              <w:rPr>
                <w:b/>
                <w:color w:val="5B9BD5" w:themeColor="accent1"/>
              </w:rPr>
            </w:pPr>
          </w:p>
        </w:tc>
        <w:tc>
          <w:tcPr>
            <w:tcW w:w="4394" w:type="dxa"/>
            <w:shd w:val="clear" w:color="auto" w:fill="92D050"/>
          </w:tcPr>
          <w:p w:rsidR="00BD7AF8" w:rsidRPr="006073E0" w:rsidRDefault="006073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073E0">
              <w:rPr>
                <w:sz w:val="22"/>
                <w:szCs w:val="22"/>
              </w:rPr>
              <w:t>Длина корпуса не менее 150 мм. Корпус из пластика. Система блокировки лезвия. Одно лезвие в комплекте. Ширина лезвия не менее 15 мм и не более 20 мм.</w:t>
            </w:r>
          </w:p>
        </w:tc>
        <w:tc>
          <w:tcPr>
            <w:tcW w:w="992" w:type="dxa"/>
          </w:tcPr>
          <w:p w:rsidR="00BD7AF8" w:rsidRDefault="006073E0">
            <w:pPr>
              <w:jc w:val="center"/>
            </w:pPr>
            <w:r>
              <w:t>шт</w:t>
            </w:r>
          </w:p>
        </w:tc>
        <w:tc>
          <w:tcPr>
            <w:tcW w:w="1560" w:type="dxa"/>
          </w:tcPr>
          <w:p w:rsidR="00BD7AF8" w:rsidRDefault="006073E0">
            <w:pPr>
              <w:jc w:val="center"/>
            </w:pPr>
            <w:r>
              <w:t>50</w:t>
            </w:r>
          </w:p>
        </w:tc>
      </w:tr>
      <w:bookmarkEnd w:id="0"/>
      <w:tr w:rsidR="00BD7AF8">
        <w:tc>
          <w:tcPr>
            <w:tcW w:w="531" w:type="dxa"/>
          </w:tcPr>
          <w:p w:rsidR="00BD7AF8" w:rsidRDefault="006073E0">
            <w:r>
              <w:t>4</w:t>
            </w:r>
          </w:p>
        </w:tc>
        <w:tc>
          <w:tcPr>
            <w:tcW w:w="1969" w:type="dxa"/>
          </w:tcPr>
          <w:p w:rsidR="00BD7AF8" w:rsidRDefault="0060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Бирка (брелок) для ключей с инфо окном</w:t>
            </w:r>
          </w:p>
          <w:p w:rsidR="00BD7AF8" w:rsidRDefault="00BD7AF8">
            <w:pPr>
              <w:rPr>
                <w:rFonts w:ascii="Times New Roman" w:hAnsi="Times New Roman" w:cs="Times New Roman"/>
              </w:rPr>
            </w:pPr>
          </w:p>
          <w:p w:rsidR="00BD7AF8" w:rsidRDefault="00BD7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BD7AF8" w:rsidRDefault="006073E0">
            <w:r>
              <w:lastRenderedPageBreak/>
              <w:t>22.29.25.000</w:t>
            </w:r>
          </w:p>
        </w:tc>
        <w:tc>
          <w:tcPr>
            <w:tcW w:w="4253" w:type="dxa"/>
          </w:tcPr>
          <w:p w:rsidR="00BD7AF8" w:rsidRDefault="00BD7AF8">
            <w:pPr>
              <w:pStyle w:val="a5"/>
              <w:spacing w:before="0" w:beforeAutospacing="0" w:after="0" w:afterAutospacing="0"/>
              <w:rPr>
                <w:b/>
                <w:color w:val="5B9BD5" w:themeColor="accent1"/>
              </w:rPr>
            </w:pPr>
          </w:p>
          <w:p w:rsidR="00BD7AF8" w:rsidRDefault="006073E0">
            <w:pPr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ОТСУТСТВУЕТ ПОЗИЦИЯ В КТРУ</w:t>
            </w:r>
          </w:p>
          <w:p w:rsidR="00BD7AF8" w:rsidRDefault="006073E0">
            <w:pPr>
              <w:pStyle w:val="a5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BD7AF8" w:rsidRDefault="006073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Бирки для ключей представляют собой цветной пластиковый корпус с бумажной вставкой и колечком для крепления ключа. </w:t>
            </w:r>
          </w:p>
          <w:p w:rsidR="00BD7AF8" w:rsidRDefault="006073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Размеры бирки: 52х22х3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± </w:t>
            </w:r>
            <w:r>
              <w:rPr>
                <w:sz w:val="22"/>
                <w:szCs w:val="22"/>
              </w:rPr>
              <w:t xml:space="preserve">1 мм. </w:t>
            </w:r>
          </w:p>
          <w:p w:rsidR="00BD7AF8" w:rsidRDefault="006073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Размеры инфо окна - текстового поля: 31х14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± </w:t>
            </w:r>
            <w:r>
              <w:rPr>
                <w:sz w:val="22"/>
                <w:szCs w:val="22"/>
              </w:rPr>
              <w:t>1мм. </w:t>
            </w:r>
          </w:p>
          <w:p w:rsidR="00BD7AF8" w:rsidRDefault="006073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Диаметр кольца: не менее 15 мм и не более 20 мм. Поле для надписи (пустое), закрыто прозрачной жесткой пленкой, вынимается через плоское отверстие в торце бирки (после снятия кольца). Все бирки для ключей комплектуются кольцом с никелированным покрытием. </w:t>
            </w:r>
          </w:p>
        </w:tc>
        <w:tc>
          <w:tcPr>
            <w:tcW w:w="992" w:type="dxa"/>
          </w:tcPr>
          <w:p w:rsidR="00BD7AF8" w:rsidRDefault="006073E0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1560" w:type="dxa"/>
          </w:tcPr>
          <w:p w:rsidR="00BD7AF8" w:rsidRDefault="006073E0">
            <w:pPr>
              <w:jc w:val="center"/>
            </w:pPr>
            <w:r>
              <w:t>200</w:t>
            </w:r>
          </w:p>
        </w:tc>
      </w:tr>
    </w:tbl>
    <w:p w:rsidR="00BD7AF8" w:rsidRDefault="00BD7AF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AF8" w:rsidRDefault="006073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проведения: </w:t>
      </w:r>
    </w:p>
    <w:p w:rsidR="00BD7AF8" w:rsidRDefault="006073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Срок поставки:</w:t>
      </w:r>
    </w:p>
    <w:p w:rsidR="00BD7AF8" w:rsidRDefault="006073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Гарантия на поставляемый товар или остаточный срок годности </w:t>
      </w:r>
    </w:p>
    <w:p w:rsidR="00BD7AF8" w:rsidRDefault="006073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Год выпуска </w:t>
      </w:r>
    </w:p>
    <w:p w:rsidR="00BD7AF8" w:rsidRDefault="006073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Требования к товару: наличие регистрационного удостоверения (при необходимости) </w:t>
      </w:r>
    </w:p>
    <w:p w:rsidR="00BD7AF8" w:rsidRDefault="006073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Требования к участникам в 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требованиями законодательства: наличие лицензии, аккредитации, СРО (при необходимости).</w:t>
      </w:r>
    </w:p>
    <w:p w:rsidR="00BD7AF8" w:rsidRDefault="006073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Цену входят расходы на доставку, страхование, уплату налогов, пошлины, сборы и другие обязательные платежи, транспортные расходы, расходы на упаковку, сборку,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на уплату обязательных платежей и сборов, и иные платежи.</w:t>
      </w:r>
    </w:p>
    <w:p w:rsidR="00BD7AF8" w:rsidRDefault="006073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Другие дополнительные требования в соответствии с требованиями законодательства РФ.</w:t>
      </w:r>
    </w:p>
    <w:sectPr w:rsidR="00BD7A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F8" w:rsidRDefault="006073E0">
      <w:pPr>
        <w:spacing w:after="0" w:line="240" w:lineRule="auto"/>
      </w:pPr>
      <w:r>
        <w:separator/>
      </w:r>
    </w:p>
  </w:endnote>
  <w:endnote w:type="continuationSeparator" w:id="0">
    <w:p w:rsidR="00BD7AF8" w:rsidRDefault="0060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F8" w:rsidRDefault="006073E0">
      <w:pPr>
        <w:spacing w:after="0" w:line="240" w:lineRule="auto"/>
      </w:pPr>
      <w:r>
        <w:separator/>
      </w:r>
    </w:p>
  </w:footnote>
  <w:footnote w:type="continuationSeparator" w:id="0">
    <w:p w:rsidR="00BD7AF8" w:rsidRDefault="00607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F8"/>
    <w:rsid w:val="006073E0"/>
    <w:rsid w:val="00B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2F11C-1AF0-4D73-A520-4998B4E0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Pr>
      <w:strike w:val="0"/>
      <w:dstrike w:val="0"/>
      <w:color w:val="0065DD"/>
      <w:u w:val="none"/>
      <w:effect w:val="none"/>
      <w:shd w:val="clear" w:color="auto" w:fill="auto"/>
    </w:rPr>
  </w:style>
  <w:style w:type="character" w:customStyle="1" w:styleId="lots-wrap-contentbodyval2">
    <w:name w:val="lots-wrap-content__body__val2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91F0DCE4D72F741618E84B3077CBFAB6E06652DC7582C87B963EEA59CBC8C6486DDBD4AC560E22B9759DF4EDH3sD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2020-01-30T13:17:00Z</dcterms:created>
  <dcterms:modified xsi:type="dcterms:W3CDTF">2020-03-05T05:50:00Z</dcterms:modified>
</cp:coreProperties>
</file>